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2"/>
        <w:spacing w:line="360" w:lineRule="auto"/>
        <w:jc w:val="center"/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年暨南大学优秀医院管理干部申报表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单位名称：</w:t>
      </w:r>
    </w:p>
    <w:p>
      <w:pPr>
        <w:ind w:left="213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一、基本情况</w:t>
      </w:r>
    </w:p>
    <w:p>
      <w:pPr>
        <w:pStyle w:val="2"/>
        <w:spacing w:before="5" w:after="1"/>
        <w:rPr>
          <w:rFonts w:ascii="仿宋" w:hAnsi="仿宋" w:eastAsia="仿宋"/>
          <w:sz w:val="10"/>
        </w:rPr>
      </w:pPr>
    </w:p>
    <w:tbl>
      <w:tblPr>
        <w:tblStyle w:val="4"/>
        <w:tblW w:w="10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134"/>
        <w:gridCol w:w="1559"/>
        <w:gridCol w:w="50"/>
        <w:gridCol w:w="1793"/>
        <w:gridCol w:w="1479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74" w:type="dxa"/>
          </w:tcPr>
          <w:p>
            <w:pPr>
              <w:pStyle w:val="7"/>
              <w:tabs>
                <w:tab w:val="left" w:pos="491"/>
              </w:tabs>
              <w:spacing w:before="150"/>
              <w:ind w:left="1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ab/>
            </w:r>
            <w:r>
              <w:rPr>
                <w:rFonts w:ascii="仿宋" w:hAnsi="仿宋" w:eastAsia="仿宋"/>
                <w:b/>
                <w:sz w:val="24"/>
              </w:rPr>
              <w:t>名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7"/>
              <w:tabs>
                <w:tab w:val="left" w:pos="942"/>
              </w:tabs>
              <w:spacing w:before="150"/>
              <w:ind w:left="4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ab/>
            </w:r>
            <w:r>
              <w:rPr>
                <w:rFonts w:ascii="仿宋" w:hAnsi="仿宋" w:eastAsia="仿宋"/>
                <w:b/>
                <w:sz w:val="24"/>
              </w:rPr>
              <w:t>别</w:t>
            </w:r>
          </w:p>
        </w:tc>
        <w:tc>
          <w:tcPr>
            <w:tcW w:w="179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  <w:vMerge w:val="restart"/>
          </w:tcPr>
          <w:p>
            <w:pPr>
              <w:pStyle w:val="7"/>
              <w:rPr>
                <w:rFonts w:ascii="仿宋" w:hAnsi="仿宋" w:eastAsia="仿宋"/>
                <w:sz w:val="24"/>
              </w:rPr>
            </w:pPr>
          </w:p>
          <w:p>
            <w:pPr>
              <w:pStyle w:val="7"/>
              <w:rPr>
                <w:rFonts w:ascii="仿宋" w:hAnsi="仿宋" w:eastAsia="仿宋"/>
                <w:sz w:val="24"/>
              </w:rPr>
            </w:pPr>
          </w:p>
          <w:p>
            <w:pPr>
              <w:pStyle w:val="7"/>
              <w:spacing w:before="10"/>
              <w:rPr>
                <w:rFonts w:ascii="仿宋" w:hAnsi="仿宋" w:eastAsia="仿宋"/>
                <w:sz w:val="27"/>
              </w:rPr>
            </w:pPr>
          </w:p>
          <w:p>
            <w:pPr>
              <w:pStyle w:val="7"/>
              <w:spacing w:line="298" w:lineRule="exact"/>
              <w:ind w:left="12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彩色近照</w:t>
            </w:r>
          </w:p>
          <w:p>
            <w:pPr>
              <w:pStyle w:val="7"/>
              <w:spacing w:line="260" w:lineRule="exact"/>
              <w:ind w:left="11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（大一寸）</w:t>
            </w:r>
          </w:p>
        </w:tc>
        <w:tc>
          <w:tcPr>
            <w:tcW w:w="1923" w:type="dxa"/>
            <w:vMerge w:val="restart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2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7"/>
              <w:tabs>
                <w:tab w:val="left" w:pos="942"/>
              </w:tabs>
              <w:spacing w:before="152"/>
              <w:ind w:left="4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ab/>
            </w:r>
            <w:r>
              <w:rPr>
                <w:rFonts w:ascii="仿宋" w:hAnsi="仿宋" w:eastAsia="仿宋"/>
                <w:b/>
                <w:sz w:val="24"/>
              </w:rPr>
              <w:t>族</w:t>
            </w:r>
          </w:p>
        </w:tc>
        <w:tc>
          <w:tcPr>
            <w:tcW w:w="179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1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7"/>
              <w:tabs>
                <w:tab w:val="left" w:pos="942"/>
              </w:tabs>
              <w:spacing w:before="152"/>
              <w:ind w:left="4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职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务</w:t>
            </w:r>
          </w:p>
        </w:tc>
        <w:tc>
          <w:tcPr>
            <w:tcW w:w="179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1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技术职称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7"/>
              <w:spacing w:before="151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担任现职年限</w:t>
            </w:r>
          </w:p>
        </w:tc>
        <w:tc>
          <w:tcPr>
            <w:tcW w:w="179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1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7"/>
              <w:spacing w:before="151"/>
              <w:ind w:left="34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办公电话</w:t>
            </w:r>
          </w:p>
        </w:tc>
        <w:tc>
          <w:tcPr>
            <w:tcW w:w="179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</w:tcPr>
          <w:p>
            <w:pPr>
              <w:pStyle w:val="7"/>
              <w:spacing w:before="151"/>
              <w:ind w:left="104" w:right="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192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4536" w:type="dxa"/>
            <w:gridSpan w:val="4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</w:tcPr>
          <w:p>
            <w:pPr>
              <w:pStyle w:val="7"/>
              <w:spacing w:before="150"/>
              <w:ind w:left="104" w:right="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传真</w:t>
            </w:r>
          </w:p>
        </w:tc>
        <w:tc>
          <w:tcPr>
            <w:tcW w:w="192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个人曾受表彰及</w:t>
            </w:r>
            <w:r>
              <w:rPr>
                <w:rFonts w:ascii="仿宋" w:hAnsi="仿宋" w:eastAsia="仿宋"/>
                <w:b/>
                <w:sz w:val="24"/>
              </w:rPr>
              <w:t>获奖</w:t>
            </w: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7938" w:type="dxa"/>
            <w:gridSpan w:val="6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医院</w:t>
            </w:r>
            <w:r>
              <w:rPr>
                <w:rFonts w:hint="eastAsia" w:ascii="仿宋" w:hAnsi="仿宋" w:eastAsia="仿宋"/>
                <w:b/>
                <w:sz w:val="24"/>
              </w:rPr>
              <w:t>等级及</w:t>
            </w:r>
          </w:p>
          <w:p>
            <w:pPr>
              <w:pStyle w:val="7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机构类别</w:t>
            </w:r>
          </w:p>
        </w:tc>
        <w:tc>
          <w:tcPr>
            <w:tcW w:w="7938" w:type="dxa"/>
            <w:gridSpan w:val="6"/>
          </w:tcPr>
          <w:p>
            <w:pPr>
              <w:pStyle w:val="7"/>
              <w:jc w:val="left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单位</w:t>
            </w:r>
            <w:r>
              <w:rPr>
                <w:rFonts w:hint="eastAsia" w:ascii="仿宋" w:hAnsi="仿宋" w:eastAsia="仿宋"/>
                <w:b/>
                <w:sz w:val="24"/>
              </w:rPr>
              <w:t>地</w:t>
            </w:r>
            <w:r>
              <w:rPr>
                <w:rFonts w:ascii="仿宋" w:hAnsi="仿宋" w:eastAsia="仿宋"/>
                <w:b/>
                <w:sz w:val="24"/>
              </w:rPr>
              <w:t>址</w:t>
            </w:r>
          </w:p>
        </w:tc>
        <w:tc>
          <w:tcPr>
            <w:tcW w:w="4536" w:type="dxa"/>
            <w:gridSpan w:val="4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</w:tcPr>
          <w:p>
            <w:pPr>
              <w:pStyle w:val="7"/>
              <w:spacing w:before="152"/>
              <w:ind w:left="104" w:right="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92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74" w:type="dxa"/>
          </w:tcPr>
          <w:p>
            <w:pPr>
              <w:pStyle w:val="7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具体联系人姓名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942"/>
              </w:tabs>
              <w:spacing w:before="152"/>
              <w:ind w:left="4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手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机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</w:tcPr>
          <w:p>
            <w:pPr>
              <w:pStyle w:val="7"/>
              <w:spacing w:before="151"/>
              <w:ind w:left="104" w:right="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1923" w:type="dxa"/>
          </w:tcPr>
          <w:p>
            <w:pPr>
              <w:pStyle w:val="7"/>
              <w:rPr>
                <w:rFonts w:ascii="仿宋" w:hAnsi="仿宋" w:eastAsia="仿宋"/>
                <w:sz w:val="26"/>
              </w:rPr>
            </w:pPr>
          </w:p>
        </w:tc>
      </w:tr>
    </w:tbl>
    <w:p>
      <w:pPr>
        <w:spacing w:before="132"/>
        <w:rPr>
          <w:rFonts w:ascii="仿宋" w:hAnsi="仿宋" w:eastAsia="仿宋"/>
          <w:sz w:val="28"/>
        </w:rPr>
      </w:pPr>
    </w:p>
    <w:p>
      <w:pPr>
        <w:spacing w:before="132"/>
        <w:rPr>
          <w:rFonts w:ascii="仿宋" w:hAnsi="仿宋" w:eastAsia="仿宋"/>
          <w:sz w:val="28"/>
        </w:rPr>
      </w:pPr>
    </w:p>
    <w:p>
      <w:pPr>
        <w:spacing w:before="132"/>
        <w:rPr>
          <w:rFonts w:ascii="仿宋" w:hAnsi="仿宋" w:eastAsia="仿宋"/>
          <w:sz w:val="28"/>
        </w:rPr>
      </w:pPr>
    </w:p>
    <w:p>
      <w:pPr>
        <w:tabs>
          <w:tab w:val="left" w:pos="284"/>
        </w:tabs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tabs>
          <w:tab w:val="left" w:pos="284"/>
        </w:tabs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tabs>
          <w:tab w:val="left" w:pos="284"/>
        </w:tabs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 医院数据指标</w:t>
      </w:r>
    </w:p>
    <w:p>
      <w:pPr>
        <w:pStyle w:val="2"/>
        <w:spacing w:before="5"/>
        <w:rPr>
          <w:rFonts w:ascii="仿宋" w:hAnsi="仿宋" w:eastAsia="仿宋"/>
          <w:sz w:val="10"/>
        </w:rPr>
      </w:pPr>
    </w:p>
    <w:tbl>
      <w:tblPr>
        <w:tblStyle w:val="4"/>
        <w:tblW w:w="10065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2013"/>
        <w:gridCol w:w="1174"/>
        <w:gridCol w:w="1041"/>
        <w:gridCol w:w="1041"/>
        <w:gridCol w:w="1041"/>
        <w:gridCol w:w="1041"/>
        <w:gridCol w:w="1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Merge w:val="restart"/>
            <w:vAlign w:val="top"/>
          </w:tcPr>
          <w:p>
            <w:pPr>
              <w:pStyle w:val="7"/>
              <w:tabs>
                <w:tab w:val="left" w:pos="490"/>
              </w:tabs>
              <w:ind w:firstLine="1124" w:firstLineChars="4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指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ab/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标</w:t>
            </w:r>
          </w:p>
        </w:tc>
        <w:tc>
          <w:tcPr>
            <w:tcW w:w="2215" w:type="dxa"/>
            <w:gridSpan w:val="2"/>
            <w:vAlign w:val="top"/>
          </w:tcPr>
          <w:p>
            <w:pPr>
              <w:pStyle w:val="7"/>
              <w:spacing w:before="114" w:line="306" w:lineRule="exact"/>
              <w:ind w:left="651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201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/>
                <w:b/>
                <w:sz w:val="24"/>
              </w:rPr>
              <w:t>年</w:t>
            </w:r>
          </w:p>
        </w:tc>
        <w:tc>
          <w:tcPr>
            <w:tcW w:w="2082" w:type="dxa"/>
            <w:gridSpan w:val="2"/>
            <w:vAlign w:val="top"/>
          </w:tcPr>
          <w:p>
            <w:pPr>
              <w:pStyle w:val="7"/>
              <w:spacing w:before="114" w:line="306" w:lineRule="exact"/>
              <w:ind w:left="6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201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9</w:t>
            </w:r>
            <w:r>
              <w:rPr>
                <w:rFonts w:ascii="仿宋" w:hAnsi="仿宋" w:eastAsia="仿宋"/>
                <w:b/>
                <w:sz w:val="24"/>
              </w:rPr>
              <w:t xml:space="preserve"> 年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pStyle w:val="7"/>
              <w:spacing w:before="114" w:line="306" w:lineRule="exact"/>
              <w:ind w:left="651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20</w:t>
            </w:r>
            <w:r>
              <w:rPr>
                <w:rFonts w:ascii="仿宋" w:hAnsi="仿宋" w:eastAsia="仿宋"/>
                <w:b/>
                <w:sz w:val="24"/>
              </w:rPr>
              <w:t xml:space="preserve">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3" w:line="307" w:lineRule="exact"/>
              <w:ind w:right="261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w w:val="95"/>
                <w:sz w:val="24"/>
              </w:rPr>
              <w:t>实际数</w:t>
            </w:r>
          </w:p>
        </w:tc>
        <w:tc>
          <w:tcPr>
            <w:tcW w:w="1041" w:type="dxa"/>
            <w:vAlign w:val="top"/>
          </w:tcPr>
          <w:p>
            <w:pPr>
              <w:pStyle w:val="7"/>
              <w:spacing w:before="113" w:line="307" w:lineRule="exact"/>
              <w:ind w:left="138" w:right="12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增长率</w:t>
            </w:r>
          </w:p>
        </w:tc>
        <w:tc>
          <w:tcPr>
            <w:tcW w:w="1041" w:type="dxa"/>
            <w:vAlign w:val="top"/>
          </w:tcPr>
          <w:p>
            <w:pPr>
              <w:pStyle w:val="7"/>
              <w:spacing w:before="113" w:line="307" w:lineRule="exact"/>
              <w:ind w:right="148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w w:val="95"/>
                <w:sz w:val="24"/>
              </w:rPr>
              <w:t>实际数</w:t>
            </w:r>
          </w:p>
        </w:tc>
        <w:tc>
          <w:tcPr>
            <w:tcW w:w="1041" w:type="dxa"/>
            <w:vAlign w:val="top"/>
          </w:tcPr>
          <w:p>
            <w:pPr>
              <w:pStyle w:val="7"/>
              <w:spacing w:before="113" w:line="307" w:lineRule="exact"/>
              <w:ind w:left="137" w:right="12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增长率</w:t>
            </w:r>
          </w:p>
        </w:tc>
        <w:tc>
          <w:tcPr>
            <w:tcW w:w="1041" w:type="dxa"/>
            <w:vAlign w:val="top"/>
          </w:tcPr>
          <w:p>
            <w:pPr>
              <w:pStyle w:val="7"/>
              <w:spacing w:before="113" w:line="307" w:lineRule="exact"/>
              <w:ind w:right="146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w w:val="95"/>
                <w:sz w:val="24"/>
              </w:rPr>
              <w:t>实际数</w:t>
            </w:r>
          </w:p>
        </w:tc>
        <w:tc>
          <w:tcPr>
            <w:tcW w:w="1086" w:type="dxa"/>
            <w:vAlign w:val="top"/>
          </w:tcPr>
          <w:p>
            <w:pPr>
              <w:pStyle w:val="7"/>
              <w:spacing w:before="113" w:line="307" w:lineRule="exact"/>
              <w:ind w:left="138" w:right="12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增长率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113" w:line="307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实际开放床位数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114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年门诊人次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113" w:line="307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年住院人次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112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CD</w:t>
            </w:r>
            <w:r>
              <w:rPr>
                <w:rFonts w:hint="eastAsia" w:ascii="仿宋" w:hAnsi="仿宋" w:eastAsia="仿宋"/>
                <w:b/>
                <w:sz w:val="24"/>
              </w:rPr>
              <w:t>型病历</w:t>
            </w:r>
            <w:r>
              <w:rPr>
                <w:rFonts w:ascii="仿宋" w:hAnsi="仿宋" w:eastAsia="仿宋"/>
                <w:b/>
                <w:sz w:val="24"/>
              </w:rPr>
              <w:t>占比（%）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spacing w:before="142"/>
              <w:ind w:left="138" w:right="1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spacing w:before="142"/>
              <w:ind w:left="136" w:right="12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spacing w:before="142"/>
              <w:ind w:left="138" w:right="1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113" w:line="307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出院者平均住院日（天）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spacing w:before="141"/>
              <w:ind w:left="138" w:right="1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spacing w:before="141"/>
              <w:ind w:left="136" w:right="12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spacing w:before="141"/>
              <w:ind w:left="138" w:right="1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2" w:line="440" w:lineRule="exact"/>
              <w:ind w:left="107" w:right="26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手术例数（含门诊和住院）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2" w:line="440" w:lineRule="exact"/>
              <w:ind w:left="107" w:right="2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三、四级</w:t>
            </w:r>
            <w:r>
              <w:rPr>
                <w:rFonts w:ascii="仿宋" w:hAnsi="仿宋" w:eastAsia="仿宋"/>
                <w:b/>
                <w:sz w:val="24"/>
              </w:rPr>
              <w:t>手术占比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112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出院病人人均住院费用</w:t>
            </w:r>
            <w:r>
              <w:rPr>
                <w:rFonts w:hint="eastAsia" w:ascii="仿宋" w:hAnsi="仿宋" w:eastAsia="仿宋"/>
                <w:b/>
                <w:sz w:val="24"/>
              </w:rPr>
              <w:t>（元）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42"/>
              <w:ind w:right="96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spacing w:before="142"/>
              <w:ind w:right="97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spacing w:before="142"/>
              <w:ind w:right="96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7"/>
              <w:spacing w:before="113" w:line="307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门诊病人次均医疗费用</w:t>
            </w:r>
            <w:r>
              <w:rPr>
                <w:rFonts w:hint="eastAsia" w:ascii="仿宋" w:hAnsi="仿宋" w:eastAsia="仿宋"/>
                <w:b/>
                <w:sz w:val="24"/>
              </w:rPr>
              <w:t>（元）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41"/>
              <w:ind w:right="96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spacing w:before="141"/>
              <w:ind w:right="97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spacing w:before="141"/>
              <w:ind w:right="96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ind w:left="107"/>
              <w:jc w:val="center"/>
              <w:rPr>
                <w:rFonts w:ascii="仿宋" w:hAnsi="仿宋" w:eastAsia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以暨南大学为第一单位的科研成果</w:t>
            </w:r>
          </w:p>
        </w:tc>
        <w:tc>
          <w:tcPr>
            <w:tcW w:w="20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7"/>
              <w:spacing w:before="112"/>
              <w:ind w:left="107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高水平</w:t>
            </w:r>
            <w:r>
              <w:rPr>
                <w:rFonts w:ascii="仿宋" w:hAnsi="仿宋" w:eastAsia="仿宋"/>
                <w:b/>
                <w:sz w:val="24"/>
              </w:rPr>
              <w:t>论文</w:t>
            </w:r>
            <w:r>
              <w:rPr>
                <w:rFonts w:hint="eastAsia" w:ascii="仿宋" w:hAnsi="仿宋" w:eastAsia="仿宋"/>
                <w:b/>
                <w:sz w:val="24"/>
              </w:rPr>
              <w:t>数</w:t>
            </w:r>
          </w:p>
        </w:tc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vAlign w:val="top"/>
          </w:tcPr>
          <w:p>
            <w:pPr>
              <w:pStyle w:val="7"/>
              <w:ind w:left="107"/>
              <w:rPr>
                <w:rFonts w:ascii="仿宋" w:hAnsi="仿宋" w:eastAsia="仿宋"/>
                <w:b/>
                <w:color w:val="FF0000"/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spacing w:before="1"/>
              <w:ind w:left="108" w:right="96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国家级科研项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目立项数</w:t>
            </w:r>
          </w:p>
        </w:tc>
        <w:tc>
          <w:tcPr>
            <w:tcW w:w="1174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vAlign w:val="top"/>
          </w:tcPr>
          <w:p>
            <w:pPr>
              <w:pStyle w:val="7"/>
              <w:ind w:left="107"/>
              <w:rPr>
                <w:rFonts w:ascii="仿宋" w:hAnsi="仿宋" w:eastAsia="仿宋"/>
                <w:b/>
                <w:color w:val="FF0000"/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spacing w:before="1"/>
              <w:ind w:right="96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年度所获科研经费总额（万元）</w:t>
            </w:r>
          </w:p>
        </w:tc>
        <w:tc>
          <w:tcPr>
            <w:tcW w:w="1174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ind w:left="107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pStyle w:val="7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教学</w:t>
            </w:r>
          </w:p>
          <w:p>
            <w:pPr>
              <w:pStyle w:val="7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  <w:p>
            <w:pPr>
              <w:pStyle w:val="7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成果</w:t>
            </w: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正高</w:t>
            </w:r>
            <w:r>
              <w:rPr>
                <w:rFonts w:ascii="仿宋" w:hAnsi="仿宋" w:eastAsia="仿宋"/>
                <w:b/>
                <w:sz w:val="24"/>
              </w:rPr>
              <w:t>职称教师人数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副高职称</w:t>
            </w:r>
            <w:r>
              <w:rPr>
                <w:rFonts w:ascii="仿宋" w:hAnsi="仿宋" w:eastAsia="仿宋"/>
                <w:b/>
                <w:sz w:val="24"/>
              </w:rPr>
              <w:t>教师人数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国家级教学</w:t>
            </w:r>
            <w:r>
              <w:rPr>
                <w:rFonts w:ascii="仿宋" w:hAnsi="仿宋" w:eastAsia="仿宋"/>
                <w:b/>
                <w:sz w:val="24"/>
              </w:rPr>
              <w:t>成果奖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省(部)级教学</w:t>
            </w:r>
          </w:p>
          <w:p>
            <w:pPr>
              <w:pStyle w:val="7"/>
              <w:spacing w:before="112" w:line="306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成果奖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学科</w:t>
            </w:r>
          </w:p>
          <w:p>
            <w:pPr>
              <w:pStyle w:val="7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建设</w:t>
            </w:r>
          </w:p>
          <w:p>
            <w:pPr>
              <w:pStyle w:val="7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</w:t>
            </w:r>
            <w:r>
              <w:rPr>
                <w:rFonts w:ascii="仿宋" w:hAnsi="仿宋" w:eastAsia="仿宋"/>
                <w:b/>
                <w:sz w:val="24"/>
              </w:rPr>
              <w:t>级重点专科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省级</w:t>
            </w:r>
            <w:r>
              <w:rPr>
                <w:rFonts w:ascii="仿宋" w:hAnsi="仿宋" w:eastAsia="仿宋"/>
                <w:b/>
                <w:sz w:val="24"/>
              </w:rPr>
              <w:t>重点专科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112" w:line="306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市级</w:t>
            </w:r>
            <w:r>
              <w:rPr>
                <w:rFonts w:ascii="仿宋" w:hAnsi="仿宋" w:eastAsia="仿宋"/>
                <w:b/>
                <w:sz w:val="24"/>
              </w:rPr>
              <w:t>重点专科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</w:tr>
    </w:tbl>
    <w:p>
      <w:pPr>
        <w:spacing w:before="4"/>
        <w:rPr>
          <w:rFonts w:ascii="仿宋" w:hAnsi="仿宋" w:eastAsia="仿宋"/>
          <w:sz w:val="24"/>
        </w:rPr>
      </w:pPr>
    </w:p>
    <w:p>
      <w:pPr>
        <w:spacing w:before="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4"/>
        </w:rPr>
        <w:t>注：增长率计算以上一年为基数。</w:t>
      </w:r>
    </w:p>
    <w:p>
      <w:pPr>
        <w:tabs>
          <w:tab w:val="left" w:pos="284"/>
        </w:tabs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三、主要业绩</w:t>
      </w:r>
      <w:r>
        <w:rPr>
          <w:rFonts w:ascii="仿宋" w:hAnsi="仿宋" w:eastAsia="仿宋"/>
          <w:b/>
          <w:bCs/>
          <w:sz w:val="32"/>
          <w:szCs w:val="32"/>
        </w:rPr>
        <w:t>（主要从管理业绩、专业技术能力、医院效益状况、</w:t>
      </w:r>
      <w:r>
        <w:rPr>
          <w:rFonts w:hint="eastAsia" w:ascii="仿宋" w:hAnsi="仿宋" w:eastAsia="仿宋"/>
          <w:b/>
          <w:bCs/>
          <w:sz w:val="32"/>
          <w:szCs w:val="32"/>
        </w:rPr>
        <w:t>医教研及</w:t>
      </w:r>
      <w:r>
        <w:rPr>
          <w:rFonts w:ascii="仿宋" w:hAnsi="仿宋" w:eastAsia="仿宋"/>
          <w:b/>
          <w:bCs/>
          <w:sz w:val="32"/>
          <w:szCs w:val="32"/>
        </w:rPr>
        <w:t xml:space="preserve">学科建设、客户评价五维度进行评价，字数不超过 </w:t>
      </w:r>
      <w:r>
        <w:rPr>
          <w:rFonts w:hint="eastAsia" w:ascii="仿宋" w:hAnsi="仿宋" w:eastAsia="仿宋"/>
          <w:b/>
          <w:bCs/>
          <w:sz w:val="32"/>
          <w:szCs w:val="32"/>
        </w:rPr>
        <w:t>8</w:t>
      </w:r>
      <w:r>
        <w:rPr>
          <w:rFonts w:ascii="仿宋" w:hAnsi="仿宋" w:eastAsia="仿宋"/>
          <w:b/>
          <w:bCs/>
          <w:sz w:val="32"/>
          <w:szCs w:val="32"/>
        </w:rPr>
        <w:t>00 字）</w:t>
      </w:r>
    </w:p>
    <w:p>
      <w:pPr>
        <w:tabs>
          <w:tab w:val="left" w:pos="284"/>
        </w:tabs>
        <w:rPr>
          <w:rFonts w:ascii="仿宋" w:hAnsi="仿宋" w:eastAsia="仿宋"/>
          <w:sz w:val="11"/>
          <w:szCs w:val="11"/>
        </w:rPr>
      </w:pPr>
    </w:p>
    <w:tbl>
      <w:tblPr>
        <w:tblStyle w:val="5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9" w:type="dxa"/>
          </w:tcPr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before="103"/>
              <w:rPr>
                <w:rFonts w:hint="eastAsia" w:ascii="仿宋" w:hAnsi="仿宋" w:eastAsia="仿宋"/>
                <w:sz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284"/>
        </w:tabs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四、声明</w:t>
      </w:r>
    </w:p>
    <w:tbl>
      <w:tblPr>
        <w:tblStyle w:val="5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本人郑重承诺：所填报的材料真实可靠，无任何虚假成份，对所报材料的真实性负责并承担相应的责任。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申报人（签字）:                   日期：</w:t>
            </w:r>
          </w:p>
        </w:tc>
      </w:tr>
    </w:tbl>
    <w:p>
      <w:pPr>
        <w:spacing w:before="104"/>
        <w:rPr>
          <w:rFonts w:ascii="仿宋" w:hAnsi="仿宋" w:eastAsia="仿宋"/>
          <w:sz w:val="28"/>
        </w:rPr>
      </w:pPr>
    </w:p>
    <w:p>
      <w:pPr>
        <w:tabs>
          <w:tab w:val="left" w:pos="284"/>
        </w:tabs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五、申报审批</w:t>
      </w:r>
    </w:p>
    <w:tbl>
      <w:tblPr>
        <w:tblStyle w:val="5"/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3276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2742" w:type="dxa"/>
          </w:tcPr>
          <w:p>
            <w:pPr>
              <w:spacing w:before="104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所在单位意见</w:t>
            </w: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ind w:firstLine="840" w:firstLineChars="3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spacing w:before="104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  <w:tc>
          <w:tcPr>
            <w:tcW w:w="3276" w:type="dxa"/>
          </w:tcPr>
          <w:p>
            <w:pPr>
              <w:spacing w:before="104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暨南大学医学部意见</w:t>
            </w: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ind w:firstLine="840" w:firstLineChars="3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spacing w:before="104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  <w:tc>
          <w:tcPr>
            <w:tcW w:w="3905" w:type="dxa"/>
          </w:tcPr>
          <w:p>
            <w:pPr>
              <w:spacing w:before="104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暨南大学意见</w:t>
            </w: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ind w:firstLine="840" w:firstLineChars="3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spacing w:before="104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0A10"/>
    <w:rsid w:val="16113661"/>
    <w:rsid w:val="4E6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2021-10-08T04:10:00Z</dcterms:created>
  <dc:creator>LUNCH</dc:creator>
  <cp:lastModifiedBy>LUNCH</cp:lastModifiedBy>
  <dcterms:modified xsi:type="dcterms:W3CDTF">2021-10-08T04:30:37Z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3DF72F7DB83648519A0568780CAFF3E6</vt:lpwstr>
  </property>
</Properties>
</file>