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7FD" w:rsidRPr="004B76AD" w:rsidRDefault="00D817FD">
      <w:pPr>
        <w:pStyle w:val="NormalWeb"/>
        <w:shd w:val="clear" w:color="auto" w:fill="FFFFFF"/>
        <w:spacing w:before="0" w:beforeAutospacing="0" w:after="0" w:afterAutospacing="0" w:line="360" w:lineRule="auto"/>
        <w:rPr>
          <w:rStyle w:val="Strong"/>
          <w:rFonts w:cs="宋体"/>
          <w:b w:val="0"/>
          <w:color w:val="333333"/>
          <w:sz w:val="28"/>
          <w:szCs w:val="28"/>
        </w:rPr>
      </w:pPr>
      <w:r w:rsidRPr="00525610">
        <w:rPr>
          <w:rFonts w:ascii="仿宋" w:eastAsia="仿宋" w:hAnsi="仿宋"/>
          <w:b/>
          <w:color w:val="0D0D0D"/>
          <w:spacing w:val="2"/>
          <w:sz w:val="32"/>
          <w:szCs w:val="32"/>
        </w:rPr>
        <w:t>1.</w:t>
      </w:r>
      <w:r w:rsidRPr="00525610">
        <w:rPr>
          <w:rFonts w:ascii="仿宋" w:eastAsia="仿宋" w:hAnsi="仿宋" w:hint="eastAsia"/>
          <w:b/>
          <w:color w:val="0D0D0D"/>
          <w:spacing w:val="2"/>
          <w:sz w:val="32"/>
          <w:szCs w:val="32"/>
        </w:rPr>
        <w:t>推荐奖种</w:t>
      </w:r>
      <w:r>
        <w:rPr>
          <w:rFonts w:ascii="仿宋" w:eastAsia="仿宋" w:hAnsi="仿宋" w:hint="eastAsia"/>
          <w:b/>
          <w:color w:val="0D0D0D"/>
          <w:spacing w:val="2"/>
          <w:sz w:val="32"/>
          <w:szCs w:val="32"/>
        </w:rPr>
        <w:t>：</w:t>
      </w:r>
      <w:r>
        <w:rPr>
          <w:rFonts w:ascii="仿宋" w:eastAsia="仿宋" w:hAnsi="仿宋"/>
          <w:b/>
          <w:color w:val="0D0D0D"/>
          <w:spacing w:val="2"/>
          <w:sz w:val="32"/>
          <w:szCs w:val="32"/>
        </w:rPr>
        <w:t xml:space="preserve"> </w:t>
      </w:r>
      <w:r w:rsidRPr="004B76AD">
        <w:rPr>
          <w:rFonts w:ascii="仿宋" w:eastAsia="仿宋" w:hAnsi="仿宋"/>
          <w:b/>
          <w:color w:val="0D0D0D"/>
          <w:spacing w:val="2"/>
          <w:sz w:val="28"/>
          <w:szCs w:val="28"/>
        </w:rPr>
        <w:t xml:space="preserve"> </w:t>
      </w:r>
      <w:r w:rsidRPr="004B76AD">
        <w:rPr>
          <w:rFonts w:cs="Times New Roman" w:hint="eastAsia"/>
          <w:b/>
          <w:color w:val="000000"/>
          <w:kern w:val="2"/>
          <w:sz w:val="28"/>
          <w:szCs w:val="28"/>
        </w:rPr>
        <w:t>医学科学技术奖</w:t>
      </w:r>
    </w:p>
    <w:p w:rsidR="00D817FD" w:rsidRPr="004B76AD" w:rsidRDefault="00D817FD">
      <w:pPr>
        <w:pStyle w:val="NormalWeb"/>
        <w:shd w:val="clear" w:color="auto" w:fill="FFFFFF"/>
        <w:spacing w:before="0" w:beforeAutospacing="0" w:after="0" w:afterAutospacing="0" w:line="360" w:lineRule="auto"/>
        <w:rPr>
          <w:b/>
          <w:color w:val="333333"/>
          <w:sz w:val="28"/>
          <w:szCs w:val="28"/>
        </w:rPr>
      </w:pPr>
      <w:r w:rsidRPr="00525610">
        <w:rPr>
          <w:rFonts w:ascii="仿宋" w:eastAsia="仿宋" w:hAnsi="仿宋"/>
          <w:b/>
          <w:color w:val="0D0D0D"/>
          <w:spacing w:val="2"/>
          <w:sz w:val="32"/>
          <w:szCs w:val="32"/>
        </w:rPr>
        <w:t>2.</w:t>
      </w:r>
      <w:r w:rsidRPr="00525610">
        <w:rPr>
          <w:rFonts w:ascii="仿宋" w:eastAsia="仿宋" w:hAnsi="仿宋" w:hint="eastAsia"/>
          <w:b/>
          <w:color w:val="0D0D0D"/>
          <w:spacing w:val="2"/>
          <w:sz w:val="32"/>
          <w:szCs w:val="32"/>
        </w:rPr>
        <w:t>项目名称</w:t>
      </w:r>
      <w:r>
        <w:rPr>
          <w:rFonts w:ascii="仿宋" w:eastAsia="仿宋" w:hAnsi="仿宋" w:hint="eastAsia"/>
          <w:b/>
          <w:color w:val="0D0D0D"/>
          <w:spacing w:val="2"/>
          <w:sz w:val="32"/>
          <w:szCs w:val="32"/>
        </w:rPr>
        <w:t>：</w:t>
      </w:r>
      <w:r w:rsidRPr="00525610">
        <w:rPr>
          <w:rFonts w:cs="Times New Roman"/>
          <w:b/>
          <w:bCs/>
          <w:kern w:val="2"/>
        </w:rPr>
        <w:t> </w:t>
      </w:r>
      <w:r w:rsidRPr="004B76AD">
        <w:rPr>
          <w:rFonts w:cs="Times New Roman" w:hint="eastAsia"/>
          <w:b/>
          <w:color w:val="000000"/>
          <w:kern w:val="2"/>
          <w:sz w:val="28"/>
          <w:szCs w:val="28"/>
        </w:rPr>
        <w:t>血液净化系列产品核心技术开发与研究</w:t>
      </w:r>
    </w:p>
    <w:p w:rsidR="00D817FD" w:rsidRPr="004B76AD" w:rsidRDefault="00D817FD">
      <w:pPr>
        <w:pStyle w:val="NormalWeb"/>
        <w:shd w:val="clear" w:color="auto" w:fill="FFFFFF"/>
        <w:spacing w:before="0" w:beforeAutospacing="0" w:after="0" w:afterAutospacing="0" w:line="360" w:lineRule="auto"/>
        <w:rPr>
          <w:rFonts w:cs="Times New Roman"/>
          <w:b/>
          <w:kern w:val="2"/>
        </w:rPr>
      </w:pPr>
      <w:r w:rsidRPr="00525610">
        <w:rPr>
          <w:rFonts w:ascii="仿宋" w:eastAsia="仿宋" w:hAnsi="仿宋"/>
          <w:b/>
          <w:color w:val="0D0D0D"/>
          <w:spacing w:val="2"/>
          <w:sz w:val="32"/>
          <w:szCs w:val="32"/>
        </w:rPr>
        <w:t>3.</w:t>
      </w:r>
      <w:r w:rsidRPr="00525610">
        <w:rPr>
          <w:rFonts w:ascii="仿宋" w:eastAsia="仿宋" w:hAnsi="仿宋" w:hint="eastAsia"/>
          <w:b/>
          <w:color w:val="0D0D0D"/>
          <w:spacing w:val="2"/>
          <w:sz w:val="32"/>
          <w:szCs w:val="32"/>
        </w:rPr>
        <w:t>推荐单位</w:t>
      </w:r>
      <w:r>
        <w:rPr>
          <w:rFonts w:ascii="仿宋" w:eastAsia="仿宋" w:hAnsi="仿宋" w:hint="eastAsia"/>
          <w:b/>
          <w:color w:val="0D0D0D"/>
          <w:spacing w:val="2"/>
          <w:sz w:val="32"/>
          <w:szCs w:val="32"/>
        </w:rPr>
        <w:t>：</w:t>
      </w:r>
      <w:r w:rsidRPr="004B76AD">
        <w:rPr>
          <w:rFonts w:cs="Times New Roman" w:hint="eastAsia"/>
          <w:b/>
          <w:kern w:val="2"/>
          <w:sz w:val="28"/>
          <w:szCs w:val="28"/>
        </w:rPr>
        <w:t>暨南大学附属第一医院</w:t>
      </w:r>
    </w:p>
    <w:p w:rsidR="00D817FD" w:rsidRPr="00FB1EC3" w:rsidRDefault="00D817FD" w:rsidP="00FB1EC3">
      <w:pPr>
        <w:pStyle w:val="NormalWeb"/>
        <w:shd w:val="clear" w:color="auto" w:fill="FFFFFF"/>
        <w:spacing w:before="0" w:beforeAutospacing="0" w:after="0" w:afterAutospacing="0" w:line="360" w:lineRule="auto"/>
        <w:ind w:firstLineChars="150" w:firstLine="488"/>
        <w:rPr>
          <w:rFonts w:ascii="仿宋" w:eastAsia="仿宋" w:hAnsi="仿宋"/>
          <w:b/>
          <w:color w:val="0D0D0D"/>
          <w:spacing w:val="2"/>
          <w:sz w:val="32"/>
          <w:szCs w:val="32"/>
        </w:rPr>
      </w:pPr>
      <w:r w:rsidRPr="00FB1EC3">
        <w:rPr>
          <w:rFonts w:ascii="仿宋" w:eastAsia="仿宋" w:hAnsi="仿宋" w:hint="eastAsia"/>
          <w:b/>
          <w:color w:val="0D0D0D"/>
          <w:spacing w:val="2"/>
          <w:sz w:val="32"/>
          <w:szCs w:val="32"/>
        </w:rPr>
        <w:t>完成单位：</w:t>
      </w:r>
    </w:p>
    <w:p w:rsidR="00D817FD" w:rsidRDefault="00D817FD" w:rsidP="00FB1EC3">
      <w:pPr>
        <w:pStyle w:val="NormalWeb"/>
        <w:shd w:val="clear" w:color="auto" w:fill="FFFFFF"/>
        <w:spacing w:before="0" w:beforeAutospacing="0" w:after="0" w:afterAutospacing="0" w:line="360" w:lineRule="auto"/>
        <w:ind w:firstLineChars="200" w:firstLine="480"/>
        <w:rPr>
          <w:rFonts w:cs="Times New Roman"/>
          <w:kern w:val="2"/>
        </w:rPr>
      </w:pPr>
      <w:r>
        <w:rPr>
          <w:rFonts w:cs="Times New Roman" w:hint="eastAsia"/>
          <w:kern w:val="2"/>
        </w:rPr>
        <w:t>（</w:t>
      </w:r>
      <w:r>
        <w:rPr>
          <w:rFonts w:cs="Times New Roman"/>
          <w:kern w:val="2"/>
        </w:rPr>
        <w:t>1</w:t>
      </w:r>
      <w:r>
        <w:rPr>
          <w:rFonts w:cs="Times New Roman" w:hint="eastAsia"/>
          <w:kern w:val="2"/>
        </w:rPr>
        <w:t>）暨南大学、</w:t>
      </w:r>
    </w:p>
    <w:p w:rsidR="00D817FD" w:rsidRDefault="00D817FD" w:rsidP="00FB1EC3">
      <w:pPr>
        <w:pStyle w:val="NormalWeb"/>
        <w:shd w:val="clear" w:color="auto" w:fill="FFFFFF"/>
        <w:spacing w:before="0" w:beforeAutospacing="0" w:after="0" w:afterAutospacing="0" w:line="360" w:lineRule="auto"/>
        <w:ind w:firstLineChars="200" w:firstLine="480"/>
        <w:rPr>
          <w:rFonts w:cs="Times New Roman"/>
          <w:kern w:val="2"/>
        </w:rPr>
      </w:pPr>
      <w:r>
        <w:rPr>
          <w:rFonts w:cs="Times New Roman" w:hint="eastAsia"/>
          <w:kern w:val="2"/>
        </w:rPr>
        <w:t>（</w:t>
      </w:r>
      <w:r>
        <w:rPr>
          <w:rFonts w:cs="Times New Roman"/>
          <w:kern w:val="2"/>
        </w:rPr>
        <w:t>2</w:t>
      </w:r>
      <w:r>
        <w:rPr>
          <w:rFonts w:cs="Times New Roman" w:hint="eastAsia"/>
          <w:kern w:val="2"/>
        </w:rPr>
        <w:t>）</w:t>
      </w:r>
      <w:r w:rsidRPr="00FB1EC3">
        <w:rPr>
          <w:rFonts w:cs="Times New Roman" w:hint="eastAsia"/>
          <w:kern w:val="2"/>
        </w:rPr>
        <w:t>广州市恩德氏医疗制品有限公司、</w:t>
      </w:r>
    </w:p>
    <w:p w:rsidR="00D817FD" w:rsidRDefault="00D817FD" w:rsidP="00FB1EC3">
      <w:pPr>
        <w:pStyle w:val="NormalWeb"/>
        <w:shd w:val="clear" w:color="auto" w:fill="FFFFFF"/>
        <w:spacing w:before="0" w:beforeAutospacing="0" w:after="0" w:afterAutospacing="0" w:line="360" w:lineRule="auto"/>
        <w:ind w:firstLineChars="200" w:firstLine="480"/>
        <w:rPr>
          <w:rFonts w:cs="Times New Roman"/>
          <w:kern w:val="2"/>
        </w:rPr>
      </w:pPr>
      <w:r>
        <w:rPr>
          <w:rFonts w:cs="Times New Roman" w:hint="eastAsia"/>
          <w:kern w:val="2"/>
        </w:rPr>
        <w:t>（</w:t>
      </w:r>
      <w:r>
        <w:rPr>
          <w:rFonts w:cs="Times New Roman"/>
          <w:kern w:val="2"/>
        </w:rPr>
        <w:t>3</w:t>
      </w:r>
      <w:r>
        <w:rPr>
          <w:rFonts w:cs="Times New Roman" w:hint="eastAsia"/>
          <w:kern w:val="2"/>
        </w:rPr>
        <w:t>）</w:t>
      </w:r>
      <w:r w:rsidRPr="00FB1EC3">
        <w:rPr>
          <w:rFonts w:cs="Times New Roman" w:hint="eastAsia"/>
          <w:kern w:val="2"/>
        </w:rPr>
        <w:t>广州奥柏仕医疗器械有限公司</w:t>
      </w:r>
    </w:p>
    <w:p w:rsidR="00D817FD" w:rsidRDefault="00D817FD">
      <w:pPr>
        <w:pStyle w:val="PlainText"/>
        <w:spacing w:before="100" w:beforeAutospacing="1"/>
        <w:ind w:firstLineChars="0" w:firstLine="0"/>
        <w:jc w:val="left"/>
        <w:rPr>
          <w:rFonts w:ascii="仿宋" w:eastAsia="仿宋" w:hAnsi="仿宋"/>
          <w:b/>
          <w:color w:val="0D0D0D"/>
          <w:spacing w:val="2"/>
          <w:sz w:val="32"/>
          <w:szCs w:val="32"/>
        </w:rPr>
      </w:pPr>
      <w:r w:rsidRPr="00525610">
        <w:rPr>
          <w:rFonts w:ascii="仿宋" w:eastAsia="仿宋" w:hAnsi="仿宋"/>
          <w:b/>
          <w:color w:val="0D0D0D"/>
          <w:spacing w:val="2"/>
          <w:sz w:val="32"/>
          <w:szCs w:val="32"/>
        </w:rPr>
        <w:t>4.</w:t>
      </w:r>
      <w:r w:rsidRPr="00525610">
        <w:rPr>
          <w:rFonts w:ascii="仿宋" w:eastAsia="仿宋" w:hAnsi="仿宋" w:hint="eastAsia"/>
          <w:b/>
          <w:color w:val="0D0D0D"/>
          <w:spacing w:val="2"/>
          <w:sz w:val="32"/>
          <w:szCs w:val="32"/>
        </w:rPr>
        <w:t>推荐意见</w:t>
      </w:r>
    </w:p>
    <w:p w:rsidR="00D817FD" w:rsidRDefault="00D817FD" w:rsidP="002F0D5D">
      <w:pPr>
        <w:pStyle w:val="ListParagraph"/>
        <w:spacing w:line="360" w:lineRule="auto"/>
        <w:ind w:left="192" w:firstLineChars="201" w:firstLine="482"/>
        <w:rPr>
          <w:rFonts w:ascii="宋体"/>
          <w:color w:val="000000"/>
          <w:sz w:val="24"/>
          <w:szCs w:val="24"/>
        </w:rPr>
      </w:pPr>
      <w:r>
        <w:rPr>
          <w:rFonts w:ascii="宋体" w:hAnsi="宋体" w:hint="eastAsia"/>
          <w:color w:val="000000"/>
          <w:sz w:val="24"/>
          <w:szCs w:val="24"/>
        </w:rPr>
        <w:t>尹良红教授及其科研团队长期以来产学研相结合主持了“血液透析机及系列产品”的研制，</w:t>
      </w:r>
      <w:r>
        <w:rPr>
          <w:rFonts w:ascii="宋体" w:hAnsi="宋体"/>
          <w:color w:val="000000"/>
          <w:sz w:val="24"/>
          <w:szCs w:val="24"/>
        </w:rPr>
        <w:t xml:space="preserve"> </w:t>
      </w:r>
      <w:r>
        <w:rPr>
          <w:rFonts w:ascii="宋体" w:hAnsi="宋体" w:hint="eastAsia"/>
          <w:color w:val="000000"/>
          <w:sz w:val="24"/>
          <w:szCs w:val="24"/>
        </w:rPr>
        <w:t>曾获得教育部青年骨干教师基金和留学回国基金、国家自然科学基金科学仪器专项、国家科技部</w:t>
      </w:r>
      <w:r>
        <w:rPr>
          <w:rFonts w:ascii="宋体" w:hAnsi="宋体"/>
          <w:color w:val="000000"/>
          <w:sz w:val="24"/>
          <w:szCs w:val="24"/>
        </w:rPr>
        <w:t>863</w:t>
      </w:r>
      <w:r>
        <w:rPr>
          <w:rFonts w:ascii="宋体" w:hAnsi="宋体" w:hint="eastAsia"/>
          <w:color w:val="000000"/>
          <w:sz w:val="24"/>
          <w:szCs w:val="24"/>
        </w:rPr>
        <w:t>重点项目、广东省重大科技项目、广东省教育厅重点项目等</w:t>
      </w:r>
      <w:r>
        <w:rPr>
          <w:rFonts w:ascii="宋体" w:hAnsi="宋体"/>
          <w:color w:val="000000"/>
          <w:sz w:val="24"/>
          <w:szCs w:val="24"/>
        </w:rPr>
        <w:t>30</w:t>
      </w:r>
      <w:r>
        <w:rPr>
          <w:rFonts w:ascii="宋体" w:hAnsi="宋体" w:hint="eastAsia"/>
          <w:color w:val="000000"/>
          <w:sz w:val="24"/>
          <w:szCs w:val="24"/>
        </w:rPr>
        <w:t>多项资助，申请专利</w:t>
      </w:r>
      <w:r>
        <w:rPr>
          <w:rFonts w:ascii="宋体" w:hAnsi="宋体"/>
          <w:color w:val="000000"/>
          <w:sz w:val="24"/>
          <w:szCs w:val="24"/>
        </w:rPr>
        <w:t>38</w:t>
      </w:r>
      <w:r>
        <w:rPr>
          <w:rFonts w:ascii="宋体" w:hAnsi="宋体" w:hint="eastAsia"/>
          <w:color w:val="000000"/>
          <w:sz w:val="24"/>
          <w:szCs w:val="24"/>
        </w:rPr>
        <w:t>项，已获得</w:t>
      </w:r>
      <w:r>
        <w:rPr>
          <w:rFonts w:ascii="宋体" w:hAnsi="宋体"/>
          <w:color w:val="000000"/>
          <w:sz w:val="24"/>
          <w:szCs w:val="24"/>
        </w:rPr>
        <w:t>28</w:t>
      </w:r>
      <w:r>
        <w:rPr>
          <w:rFonts w:ascii="宋体" w:hAnsi="宋体" w:hint="eastAsia"/>
          <w:color w:val="000000"/>
          <w:sz w:val="24"/>
          <w:szCs w:val="24"/>
        </w:rPr>
        <w:t>项专利授权，其中</w:t>
      </w:r>
      <w:r>
        <w:rPr>
          <w:rFonts w:ascii="宋体" w:hAnsi="宋体"/>
          <w:color w:val="000000"/>
          <w:sz w:val="24"/>
          <w:szCs w:val="24"/>
        </w:rPr>
        <w:t>6</w:t>
      </w:r>
      <w:r>
        <w:rPr>
          <w:rFonts w:ascii="宋体" w:hAnsi="宋体" w:hint="eastAsia"/>
          <w:color w:val="000000"/>
          <w:sz w:val="24"/>
          <w:szCs w:val="24"/>
        </w:rPr>
        <w:t>项为发明专利；开发研制出国产的血液净化设备及系列产品，已被国家科技部评为《国家科技成果重点推广计划》项目。</w:t>
      </w:r>
      <w:r>
        <w:rPr>
          <w:rFonts w:ascii="宋体" w:hAnsi="宋体"/>
          <w:color w:val="000000"/>
          <w:sz w:val="24"/>
          <w:szCs w:val="24"/>
        </w:rPr>
        <w:t>2011</w:t>
      </w:r>
      <w:r>
        <w:rPr>
          <w:rFonts w:ascii="宋体" w:hAnsi="宋体" w:hint="eastAsia"/>
          <w:color w:val="000000"/>
          <w:sz w:val="24"/>
          <w:szCs w:val="24"/>
        </w:rPr>
        <w:t>年以来，指导奥柏仕公司开发研制出多功能血液净化仪。同时创立了恩德氏公司，自主研发出透析器生产线，填补国内空白。</w:t>
      </w:r>
      <w:r>
        <w:rPr>
          <w:rFonts w:ascii="宋体" w:hAnsi="宋体"/>
          <w:color w:val="000000"/>
          <w:sz w:val="24"/>
          <w:szCs w:val="24"/>
        </w:rPr>
        <w:t>2011</w:t>
      </w:r>
      <w:r>
        <w:rPr>
          <w:rFonts w:ascii="宋体" w:hAnsi="宋体" w:hint="eastAsia"/>
          <w:color w:val="000000"/>
          <w:sz w:val="24"/>
          <w:szCs w:val="24"/>
        </w:rPr>
        <w:t>年以来开展的科研项目有：①结合血液透析的实际需求，根据国内外血透机的发展趋势，结合多个科研与产业单位的优势，研制透析器生产线及生物相容性检测平台。②</w:t>
      </w:r>
      <w:r>
        <w:rPr>
          <w:rFonts w:ascii="宋体" w:hAnsi="宋体"/>
          <w:color w:val="000000"/>
          <w:sz w:val="24"/>
          <w:szCs w:val="24"/>
        </w:rPr>
        <w:t xml:space="preserve"> </w:t>
      </w:r>
      <w:r>
        <w:rPr>
          <w:rFonts w:ascii="宋体" w:hAnsi="宋体" w:hint="eastAsia"/>
          <w:color w:val="000000"/>
          <w:sz w:val="24"/>
          <w:szCs w:val="24"/>
        </w:rPr>
        <w:t>从干细胞、分子生物学及药代动力学着手，研究</w:t>
      </w:r>
      <w:r>
        <w:rPr>
          <w:rFonts w:ascii="宋体" w:hAnsi="宋体"/>
          <w:color w:val="000000"/>
          <w:sz w:val="24"/>
          <w:szCs w:val="24"/>
        </w:rPr>
        <w:t>CKD-MBD</w:t>
      </w:r>
      <w:r>
        <w:rPr>
          <w:rFonts w:ascii="宋体" w:hAnsi="宋体" w:hint="eastAsia"/>
          <w:color w:val="000000"/>
          <w:sz w:val="24"/>
          <w:szCs w:val="24"/>
        </w:rPr>
        <w:t>；③</w:t>
      </w:r>
      <w:r>
        <w:rPr>
          <w:rFonts w:ascii="宋体" w:hAnsi="宋体"/>
          <w:color w:val="000000"/>
          <w:sz w:val="24"/>
          <w:szCs w:val="24"/>
        </w:rPr>
        <w:t xml:space="preserve"> </w:t>
      </w:r>
      <w:r>
        <w:rPr>
          <w:rFonts w:ascii="宋体" w:hAnsi="宋体" w:hint="eastAsia"/>
          <w:color w:val="000000"/>
          <w:sz w:val="24"/>
          <w:szCs w:val="24"/>
        </w:rPr>
        <w:t>建立肾脏病实验平台、肾脏病药代动力学平台、</w:t>
      </w:r>
      <w:r>
        <w:rPr>
          <w:rFonts w:ascii="宋体" w:hAnsi="宋体"/>
          <w:color w:val="000000"/>
          <w:sz w:val="24"/>
          <w:szCs w:val="24"/>
        </w:rPr>
        <w:t>CKD-MBD</w:t>
      </w:r>
      <w:r>
        <w:rPr>
          <w:rFonts w:ascii="宋体" w:hAnsi="宋体" w:hint="eastAsia"/>
          <w:color w:val="000000"/>
          <w:sz w:val="24"/>
          <w:szCs w:val="24"/>
        </w:rPr>
        <w:t>患者</w:t>
      </w:r>
      <w:r>
        <w:rPr>
          <w:rFonts w:ascii="宋体" w:hAnsi="宋体"/>
          <w:color w:val="000000"/>
          <w:sz w:val="24"/>
          <w:szCs w:val="24"/>
        </w:rPr>
        <w:t>iPTH</w:t>
      </w:r>
      <w:r>
        <w:rPr>
          <w:rFonts w:ascii="宋体" w:hAnsi="宋体" w:hint="eastAsia"/>
          <w:color w:val="000000"/>
          <w:sz w:val="24"/>
          <w:szCs w:val="24"/>
        </w:rPr>
        <w:t>和</w:t>
      </w:r>
      <w:r>
        <w:rPr>
          <w:rFonts w:ascii="宋体" w:hAnsi="宋体"/>
          <w:color w:val="000000"/>
          <w:sz w:val="24"/>
          <w:szCs w:val="24"/>
        </w:rPr>
        <w:t xml:space="preserve">   VitD</w:t>
      </w:r>
      <w:r>
        <w:rPr>
          <w:rFonts w:ascii="宋体" w:hAnsi="宋体" w:hint="eastAsia"/>
          <w:color w:val="000000"/>
          <w:sz w:val="24"/>
          <w:szCs w:val="24"/>
        </w:rPr>
        <w:t>药代动力学研究平台；④自主研制透析器生产线，研制高生物相容性中空纤维膜，填补国内空白。建立中空纤维膜生物相容性实验平台和检测平台。⑤与美国共建血液净化研究平台，组建细胞</w:t>
      </w:r>
      <w:r>
        <w:rPr>
          <w:rFonts w:ascii="宋体" w:hAnsi="宋体"/>
          <w:color w:val="000000"/>
          <w:sz w:val="24"/>
          <w:szCs w:val="24"/>
        </w:rPr>
        <w:t>/</w:t>
      </w:r>
      <w:r>
        <w:rPr>
          <w:rFonts w:ascii="宋体" w:hAnsi="宋体" w:hint="eastAsia"/>
          <w:color w:val="000000"/>
          <w:sz w:val="24"/>
          <w:szCs w:val="24"/>
        </w:rPr>
        <w:t>组织库，研究建立生物人工肾小管模型及肾脏肝细胞生物学研究。⑥与德国教授共建研究平台，共同进行药代力学研究，生物相容性研究，肾脏病相关干细胞研究；与德国和美国的相关联究机构合作，建立研究平台，互派研究人员，进行学术交流，联合培养研究生及博士后研究人员</w:t>
      </w:r>
      <w:r>
        <w:rPr>
          <w:rFonts w:ascii="宋体" w:hAnsi="宋体"/>
          <w:color w:val="000000"/>
          <w:sz w:val="24"/>
          <w:szCs w:val="24"/>
        </w:rPr>
        <w:t>1</w:t>
      </w:r>
      <w:r w:rsidRPr="004B76AD">
        <w:rPr>
          <w:rFonts w:ascii="宋体" w:hint="eastAsia"/>
          <w:color w:val="000000"/>
          <w:sz w:val="24"/>
          <w:szCs w:val="24"/>
        </w:rPr>
        <w:t>∼</w:t>
      </w:r>
      <w:r>
        <w:rPr>
          <w:rFonts w:ascii="宋体" w:hAnsi="宋体"/>
          <w:color w:val="000000"/>
          <w:sz w:val="24"/>
          <w:szCs w:val="24"/>
        </w:rPr>
        <w:t>2</w:t>
      </w:r>
      <w:r>
        <w:rPr>
          <w:rFonts w:ascii="宋体" w:hAnsi="宋体" w:hint="eastAsia"/>
          <w:color w:val="000000"/>
          <w:sz w:val="24"/>
          <w:szCs w:val="24"/>
        </w:rPr>
        <w:t>名。⑦同时担任临床教学工作，培养研究生</w:t>
      </w:r>
      <w:r>
        <w:rPr>
          <w:rFonts w:ascii="宋体" w:hAnsi="宋体"/>
          <w:color w:val="000000"/>
          <w:sz w:val="24"/>
          <w:szCs w:val="24"/>
        </w:rPr>
        <w:t>100</w:t>
      </w:r>
      <w:r>
        <w:rPr>
          <w:rFonts w:ascii="宋体" w:hAnsi="宋体" w:hint="eastAsia"/>
          <w:color w:val="000000"/>
          <w:sz w:val="24"/>
          <w:szCs w:val="24"/>
        </w:rPr>
        <w:t>多名，现有在读硕士和博士生</w:t>
      </w:r>
      <w:r>
        <w:rPr>
          <w:rFonts w:ascii="宋体" w:hAnsi="宋体"/>
          <w:color w:val="000000"/>
          <w:sz w:val="24"/>
          <w:szCs w:val="24"/>
        </w:rPr>
        <w:t>20</w:t>
      </w:r>
      <w:r>
        <w:rPr>
          <w:rFonts w:ascii="宋体" w:hAnsi="宋体" w:hint="eastAsia"/>
          <w:color w:val="000000"/>
          <w:sz w:val="24"/>
          <w:szCs w:val="24"/>
        </w:rPr>
        <w:t>名；以第一作者、通讯作者及指导研究生发表论文</w:t>
      </w:r>
      <w:r>
        <w:rPr>
          <w:rFonts w:ascii="宋体" w:hAnsi="宋体"/>
          <w:color w:val="000000"/>
          <w:sz w:val="24"/>
          <w:szCs w:val="24"/>
        </w:rPr>
        <w:t>200</w:t>
      </w:r>
      <w:r>
        <w:rPr>
          <w:rFonts w:ascii="宋体" w:hAnsi="宋体" w:hint="eastAsia"/>
          <w:color w:val="000000"/>
          <w:sz w:val="24"/>
          <w:szCs w:val="24"/>
        </w:rPr>
        <w:t>多篇。</w:t>
      </w:r>
      <w:r>
        <w:rPr>
          <w:rFonts w:ascii="宋体" w:hAnsi="宋体"/>
          <w:color w:val="000000"/>
          <w:sz w:val="24"/>
          <w:szCs w:val="24"/>
        </w:rPr>
        <w:t>08</w:t>
      </w:r>
      <w:r>
        <w:rPr>
          <w:rFonts w:ascii="宋体" w:hAnsi="宋体" w:hint="eastAsia"/>
          <w:color w:val="000000"/>
          <w:sz w:val="24"/>
          <w:szCs w:val="24"/>
        </w:rPr>
        <w:t>年以来每年主办一次省级或国家级继续教育学习班，参会学</w:t>
      </w:r>
      <w:r>
        <w:rPr>
          <w:rFonts w:ascii="宋体" w:hAnsi="宋体"/>
          <w:color w:val="000000"/>
          <w:sz w:val="24"/>
          <w:szCs w:val="24"/>
        </w:rPr>
        <w:t>500-600</w:t>
      </w:r>
      <w:r>
        <w:rPr>
          <w:rFonts w:ascii="宋体" w:hAnsi="宋体" w:hint="eastAsia"/>
          <w:color w:val="000000"/>
          <w:sz w:val="24"/>
          <w:szCs w:val="24"/>
        </w:rPr>
        <w:t>人。为国家培养了大量血液净化方面的人才。</w:t>
      </w:r>
    </w:p>
    <w:p w:rsidR="00D817FD" w:rsidRDefault="00D817FD" w:rsidP="002F0D5D">
      <w:pPr>
        <w:pStyle w:val="ListParagraph"/>
        <w:spacing w:line="360" w:lineRule="auto"/>
        <w:ind w:left="192" w:firstLineChars="201" w:firstLine="482"/>
        <w:rPr>
          <w:rFonts w:ascii="仿宋" w:eastAsia="仿宋" w:hAnsi="仿宋"/>
          <w:b/>
          <w:color w:val="0D0D0D"/>
          <w:spacing w:val="2"/>
          <w:sz w:val="32"/>
          <w:szCs w:val="32"/>
        </w:rPr>
      </w:pPr>
      <w:r>
        <w:rPr>
          <w:rFonts w:ascii="仿宋_GB2312" w:hAnsi="宋体" w:cs="Arial" w:hint="eastAsia"/>
          <w:kern w:val="0"/>
          <w:sz w:val="24"/>
          <w:szCs w:val="24"/>
        </w:rPr>
        <w:t>经审核，该奖项推荐书等申报材料真实、合法、有效，同意推荐。</w:t>
      </w:r>
    </w:p>
    <w:p w:rsidR="00D817FD" w:rsidRDefault="00D817FD">
      <w:pPr>
        <w:pStyle w:val="PlainText"/>
        <w:spacing w:before="100" w:beforeAutospacing="1"/>
        <w:ind w:firstLineChars="0" w:firstLine="0"/>
        <w:jc w:val="left"/>
        <w:rPr>
          <w:rFonts w:ascii="仿宋" w:eastAsia="仿宋" w:hAnsi="仿宋"/>
          <w:b/>
          <w:color w:val="0D0D0D"/>
          <w:spacing w:val="2"/>
          <w:sz w:val="32"/>
          <w:szCs w:val="32"/>
        </w:rPr>
      </w:pPr>
      <w:r w:rsidRPr="00525610">
        <w:rPr>
          <w:rFonts w:ascii="仿宋" w:eastAsia="仿宋" w:hAnsi="仿宋"/>
          <w:b/>
          <w:color w:val="0D0D0D"/>
          <w:spacing w:val="2"/>
          <w:sz w:val="32"/>
          <w:szCs w:val="32"/>
        </w:rPr>
        <w:t>5.</w:t>
      </w:r>
      <w:r w:rsidRPr="00525610">
        <w:rPr>
          <w:rFonts w:ascii="仿宋" w:eastAsia="仿宋" w:hAnsi="仿宋" w:hint="eastAsia"/>
          <w:b/>
          <w:color w:val="0D0D0D"/>
          <w:spacing w:val="2"/>
          <w:sz w:val="32"/>
          <w:szCs w:val="32"/>
        </w:rPr>
        <w:t>项目简介</w:t>
      </w:r>
    </w:p>
    <w:p w:rsidR="00D817FD" w:rsidRDefault="00D817FD">
      <w:pPr>
        <w:pStyle w:val="PlainText"/>
        <w:spacing w:before="100" w:beforeAutospacing="1"/>
        <w:ind w:firstLineChars="0" w:firstLine="0"/>
        <w:jc w:val="left"/>
        <w:rPr>
          <w:rFonts w:ascii="仿宋" w:eastAsia="仿宋" w:hAnsi="仿宋"/>
          <w:b/>
          <w:color w:val="0D0D0D"/>
          <w:spacing w:val="2"/>
          <w:sz w:val="32"/>
          <w:szCs w:val="32"/>
        </w:rPr>
      </w:pPr>
      <w:r w:rsidRPr="002064D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8.8pt;height:541.8pt;visibility:visible">
            <v:imagedata r:id="rId4" o:title="" croptop="10923f" cropbottom="5866f" cropleft="6258f" cropright="37092f"/>
          </v:shape>
        </w:pict>
      </w:r>
    </w:p>
    <w:p w:rsidR="00D817FD" w:rsidRDefault="00D817FD" w:rsidP="004B76AD">
      <w:pPr>
        <w:spacing w:line="460" w:lineRule="exact"/>
        <w:ind w:firstLineChars="200" w:firstLine="480"/>
        <w:rPr>
          <w:rFonts w:ascii="宋体"/>
          <w:sz w:val="24"/>
          <w:szCs w:val="24"/>
        </w:rPr>
      </w:pPr>
      <w:r>
        <w:rPr>
          <w:rFonts w:ascii="宋体" w:hAnsi="宋体" w:hint="eastAsia"/>
          <w:sz w:val="24"/>
          <w:szCs w:val="24"/>
        </w:rPr>
        <w:t>尹良红领导的团队组建了血液净化工程中心的建设旨在提高我国血液净化技术及设备的原创性研发能力、研发成果的转化效率及其产业化水平，以科技创新为主线，以学科建设、人才培养、工程中心建设为依托，以扩大科技规模、增强创新能力、提高科技水平为重点，培育交叉型科技合作群体为突破口，形成一批在国内外有重大影响的基础研究和应用研究的科技成果，实现科技人才、科技项目、科研中心结合为一体的目标。力争成为国家一流水平的血液净化技术及设备技术研发和人才培养中心，逐步走向自我发展的良性循环轨道实现跨越式发展，面向国际，直接参与国际竞争，推动我国医疗器械的快速发展。产学研结合开发研制的系列产品及技术：</w:t>
      </w:r>
    </w:p>
    <w:p w:rsidR="00D817FD" w:rsidRDefault="00D817FD" w:rsidP="007211CC">
      <w:pPr>
        <w:spacing w:line="460" w:lineRule="exact"/>
        <w:rPr>
          <w:rFonts w:ascii="宋体"/>
          <w:b/>
          <w:szCs w:val="28"/>
        </w:rPr>
      </w:pPr>
      <w:r>
        <w:rPr>
          <w:rFonts w:ascii="宋体" w:hAnsi="宋体"/>
          <w:b/>
          <w:szCs w:val="28"/>
        </w:rPr>
        <w:t>1.1</w:t>
      </w:r>
      <w:r>
        <w:rPr>
          <w:rFonts w:ascii="宋体" w:hAnsi="宋体" w:hint="eastAsia"/>
          <w:b/>
          <w:szCs w:val="28"/>
        </w:rPr>
        <w:t>多功能血液净化技术及设备</w:t>
      </w:r>
    </w:p>
    <w:p w:rsidR="00D817FD" w:rsidRDefault="00D817FD" w:rsidP="007211CC">
      <w:pPr>
        <w:rPr>
          <w:rFonts w:ascii="宋体"/>
          <w:b/>
          <w:szCs w:val="28"/>
        </w:rPr>
      </w:pPr>
      <w:r>
        <w:rPr>
          <w:rFonts w:ascii="宋体" w:hAnsi="宋体"/>
          <w:b/>
          <w:sz w:val="24"/>
          <w:szCs w:val="24"/>
        </w:rPr>
        <w:t>1.1.1</w:t>
      </w:r>
      <w:r>
        <w:rPr>
          <w:rFonts w:ascii="宋体" w:hAnsi="宋体" w:hint="eastAsia"/>
          <w:b/>
          <w:sz w:val="24"/>
          <w:szCs w:val="24"/>
        </w:rPr>
        <w:t>多功能血液净化治疗机技术</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运用血液净化的核心专利技术平衡泵的技术原理研制出具有多功能，全自动性操作的大型综合性</w:t>
      </w:r>
      <w:r>
        <w:rPr>
          <w:rFonts w:hAnsi="宋体"/>
          <w:sz w:val="24"/>
          <w:szCs w:val="24"/>
        </w:rPr>
        <w:t>CRRT</w:t>
      </w:r>
      <w:r>
        <w:rPr>
          <w:rFonts w:hAnsi="宋体" w:hint="eastAsia"/>
          <w:sz w:val="24"/>
          <w:szCs w:val="24"/>
        </w:rPr>
        <w:t>治疗装置。克服现时血液净化设备功能单一，一机种只能实现一种治疗功能的缺陷</w:t>
      </w:r>
      <w:r>
        <w:rPr>
          <w:rFonts w:hAnsi="宋体"/>
          <w:sz w:val="24"/>
          <w:szCs w:val="24"/>
        </w:rPr>
        <w:t>,</w:t>
      </w:r>
      <w:r>
        <w:rPr>
          <w:rFonts w:hAnsi="宋体" w:hint="eastAsia"/>
          <w:sz w:val="24"/>
          <w:szCs w:val="24"/>
        </w:rPr>
        <w:t>研制开发体现血液净化治疗多样性的设备功能模块，满足临床医疗项目开展多样化的需要，单一设备即可开展血液透析（</w:t>
      </w:r>
      <w:r>
        <w:rPr>
          <w:rFonts w:hAnsi="宋体"/>
          <w:sz w:val="24"/>
          <w:szCs w:val="24"/>
        </w:rPr>
        <w:t>HD</w:t>
      </w:r>
      <w:r>
        <w:rPr>
          <w:rFonts w:hAnsi="宋体" w:hint="eastAsia"/>
          <w:sz w:val="24"/>
          <w:szCs w:val="24"/>
        </w:rPr>
        <w:t>）、常规血液滤过</w:t>
      </w:r>
      <w:r>
        <w:rPr>
          <w:rFonts w:hAnsi="宋体"/>
          <w:sz w:val="24"/>
          <w:szCs w:val="24"/>
        </w:rPr>
        <w:t>(HF)</w:t>
      </w:r>
      <w:r>
        <w:rPr>
          <w:rFonts w:hAnsi="宋体" w:hint="eastAsia"/>
          <w:sz w:val="24"/>
          <w:szCs w:val="24"/>
        </w:rPr>
        <w:t>、常规血液透析滤过（</w:t>
      </w:r>
      <w:r>
        <w:rPr>
          <w:rFonts w:hAnsi="宋体"/>
          <w:sz w:val="24"/>
          <w:szCs w:val="24"/>
        </w:rPr>
        <w:t>HDF</w:t>
      </w:r>
      <w:r>
        <w:rPr>
          <w:rFonts w:hAnsi="宋体" w:hint="eastAsia"/>
          <w:sz w:val="24"/>
          <w:szCs w:val="24"/>
        </w:rPr>
        <w:t>）、血浆置换（</w:t>
      </w:r>
      <w:r>
        <w:rPr>
          <w:rFonts w:hAnsi="宋体"/>
          <w:sz w:val="24"/>
          <w:szCs w:val="24"/>
        </w:rPr>
        <w:t>PE</w:t>
      </w:r>
      <w:r>
        <w:rPr>
          <w:rFonts w:hAnsi="宋体" w:hint="eastAsia"/>
          <w:sz w:val="24"/>
          <w:szCs w:val="24"/>
        </w:rPr>
        <w:t>）、血液灌流（</w:t>
      </w:r>
      <w:r>
        <w:rPr>
          <w:rFonts w:hAnsi="宋体"/>
          <w:sz w:val="24"/>
          <w:szCs w:val="24"/>
        </w:rPr>
        <w:t>DHF</w:t>
      </w:r>
      <w:r>
        <w:rPr>
          <w:rFonts w:hAnsi="宋体" w:hint="eastAsia"/>
          <w:sz w:val="24"/>
          <w:szCs w:val="24"/>
        </w:rPr>
        <w:t>）、连续性肾脏替代治疗（</w:t>
      </w:r>
      <w:r>
        <w:rPr>
          <w:rFonts w:hAnsi="宋体"/>
          <w:sz w:val="24"/>
          <w:szCs w:val="24"/>
        </w:rPr>
        <w:t>CRRT</w:t>
      </w:r>
      <w:r>
        <w:rPr>
          <w:rFonts w:hAnsi="宋体" w:hint="eastAsia"/>
          <w:sz w:val="24"/>
          <w:szCs w:val="24"/>
        </w:rPr>
        <w:t>）、连续性动</w:t>
      </w:r>
      <w:r>
        <w:rPr>
          <w:rFonts w:hAnsi="宋体"/>
          <w:sz w:val="24"/>
          <w:szCs w:val="24"/>
        </w:rPr>
        <w:t>-</w:t>
      </w:r>
      <w:r>
        <w:rPr>
          <w:rFonts w:hAnsi="宋体" w:hint="eastAsia"/>
          <w:sz w:val="24"/>
          <w:szCs w:val="24"/>
        </w:rPr>
        <w:t>静脉血液透析（</w:t>
      </w:r>
      <w:r>
        <w:rPr>
          <w:rFonts w:hAnsi="宋体"/>
          <w:sz w:val="24"/>
          <w:szCs w:val="24"/>
        </w:rPr>
        <w:t>CAVHD</w:t>
      </w:r>
      <w:r>
        <w:rPr>
          <w:rFonts w:hAnsi="宋体" w:hint="eastAsia"/>
          <w:sz w:val="24"/>
          <w:szCs w:val="24"/>
        </w:rPr>
        <w:t>）、连续性动</w:t>
      </w:r>
      <w:r>
        <w:rPr>
          <w:rFonts w:hAnsi="宋体"/>
          <w:sz w:val="24"/>
          <w:szCs w:val="24"/>
        </w:rPr>
        <w:t>-</w:t>
      </w:r>
      <w:r>
        <w:rPr>
          <w:rFonts w:hAnsi="宋体" w:hint="eastAsia"/>
          <w:sz w:val="24"/>
          <w:szCs w:val="24"/>
        </w:rPr>
        <w:t>静脉血液滤过（</w:t>
      </w:r>
      <w:r>
        <w:rPr>
          <w:rFonts w:hAnsi="宋体"/>
          <w:sz w:val="24"/>
          <w:szCs w:val="24"/>
        </w:rPr>
        <w:t>CAVHF</w:t>
      </w:r>
      <w:r>
        <w:rPr>
          <w:rFonts w:hAnsi="宋体" w:hint="eastAsia"/>
          <w:sz w:val="24"/>
          <w:szCs w:val="24"/>
        </w:rPr>
        <w:t>）、连续性动</w:t>
      </w:r>
      <w:r>
        <w:rPr>
          <w:rFonts w:hAnsi="宋体"/>
          <w:sz w:val="24"/>
          <w:szCs w:val="24"/>
        </w:rPr>
        <w:t>-</w:t>
      </w:r>
      <w:r>
        <w:rPr>
          <w:rFonts w:hAnsi="宋体" w:hint="eastAsia"/>
          <w:sz w:val="24"/>
          <w:szCs w:val="24"/>
        </w:rPr>
        <w:t>静脉血液透析滤过（</w:t>
      </w:r>
      <w:r>
        <w:rPr>
          <w:rFonts w:hAnsi="宋体"/>
          <w:sz w:val="24"/>
          <w:szCs w:val="24"/>
        </w:rPr>
        <w:t>CAVHDF</w:t>
      </w:r>
      <w:r>
        <w:rPr>
          <w:rFonts w:hAnsi="宋体" w:hint="eastAsia"/>
          <w:sz w:val="24"/>
          <w:szCs w:val="24"/>
        </w:rPr>
        <w:t>）、缓慢连续性超滤（</w:t>
      </w:r>
      <w:r>
        <w:rPr>
          <w:rFonts w:hAnsi="宋体"/>
          <w:sz w:val="24"/>
          <w:szCs w:val="24"/>
        </w:rPr>
        <w:t>SCUF</w:t>
      </w:r>
      <w:r>
        <w:rPr>
          <w:rFonts w:hAnsi="宋体" w:hint="eastAsia"/>
          <w:sz w:val="24"/>
          <w:szCs w:val="24"/>
        </w:rPr>
        <w:t>）、连续性高通量透析（</w:t>
      </w:r>
      <w:r>
        <w:rPr>
          <w:rFonts w:hAnsi="宋体"/>
          <w:sz w:val="24"/>
          <w:szCs w:val="24"/>
        </w:rPr>
        <w:t>CHFD</w:t>
      </w:r>
      <w:r>
        <w:rPr>
          <w:rFonts w:hAnsi="宋体" w:hint="eastAsia"/>
          <w:sz w:val="24"/>
          <w:szCs w:val="24"/>
        </w:rPr>
        <w:t>）、高容量血液滤过（</w:t>
      </w:r>
      <w:r>
        <w:rPr>
          <w:rFonts w:hAnsi="宋体"/>
          <w:sz w:val="24"/>
          <w:szCs w:val="24"/>
        </w:rPr>
        <w:t>HVHF</w:t>
      </w:r>
      <w:r>
        <w:rPr>
          <w:rFonts w:hAnsi="宋体" w:hint="eastAsia"/>
          <w:sz w:val="24"/>
          <w:szCs w:val="24"/>
        </w:rPr>
        <w:t>）等临床治疗手段；</w:t>
      </w:r>
    </w:p>
    <w:p w:rsidR="00D817FD" w:rsidRPr="002F0D5D" w:rsidRDefault="00D817FD" w:rsidP="002F0D5D">
      <w:pPr>
        <w:pStyle w:val="Style15"/>
        <w:spacing w:line="360" w:lineRule="auto"/>
        <w:ind w:firstLineChars="250" w:firstLine="600"/>
        <w:jc w:val="left"/>
        <w:rPr>
          <w:rFonts w:hAnsi="宋体"/>
          <w:sz w:val="24"/>
          <w:szCs w:val="24"/>
        </w:rPr>
      </w:pPr>
      <w:r w:rsidRPr="002F0D5D">
        <w:rPr>
          <w:rFonts w:hAnsi="宋体" w:hint="eastAsia"/>
          <w:sz w:val="24"/>
          <w:szCs w:val="24"/>
        </w:rPr>
        <w:t>替代进口设备及迫使进口机降价，从而降低临床治疗成本，大范围向普通医院推介</w:t>
      </w:r>
      <w:r w:rsidRPr="002F0D5D">
        <w:rPr>
          <w:rFonts w:hAnsi="宋体"/>
          <w:sz w:val="24"/>
          <w:szCs w:val="24"/>
        </w:rPr>
        <w:t>CRRT</w:t>
      </w:r>
      <w:r w:rsidRPr="002F0D5D">
        <w:rPr>
          <w:rFonts w:hAnsi="宋体" w:hint="eastAsia"/>
          <w:sz w:val="24"/>
          <w:szCs w:val="24"/>
        </w:rPr>
        <w:t>治疗技术，协助医院开展</w:t>
      </w:r>
      <w:r w:rsidRPr="002F0D5D">
        <w:rPr>
          <w:rFonts w:hAnsi="宋体"/>
          <w:sz w:val="24"/>
          <w:szCs w:val="24"/>
        </w:rPr>
        <w:t>CRRT</w:t>
      </w:r>
      <w:r w:rsidRPr="002F0D5D">
        <w:rPr>
          <w:rFonts w:hAnsi="宋体" w:hint="eastAsia"/>
          <w:sz w:val="24"/>
          <w:szCs w:val="24"/>
        </w:rPr>
        <w:t>的治疗项目，提高我国急救治疗医疗水平，填补我国急救设备的一项空白。</w:t>
      </w:r>
    </w:p>
    <w:p w:rsidR="00D817FD" w:rsidRPr="002F0D5D" w:rsidRDefault="00D817FD" w:rsidP="002F0D5D">
      <w:pPr>
        <w:pStyle w:val="Style15"/>
        <w:spacing w:line="360" w:lineRule="auto"/>
        <w:ind w:firstLineChars="250" w:firstLine="600"/>
        <w:jc w:val="left"/>
        <w:rPr>
          <w:rFonts w:hAnsi="宋体"/>
          <w:sz w:val="24"/>
          <w:szCs w:val="24"/>
        </w:rPr>
      </w:pPr>
      <w:r w:rsidRPr="002F0D5D">
        <w:rPr>
          <w:rFonts w:hAnsi="宋体"/>
          <w:sz w:val="24"/>
          <w:szCs w:val="24"/>
        </w:rPr>
        <w:t>1)</w:t>
      </w:r>
      <w:r w:rsidRPr="002F0D5D">
        <w:rPr>
          <w:rFonts w:hAnsi="宋体" w:hint="eastAsia"/>
          <w:sz w:val="24"/>
          <w:szCs w:val="24"/>
        </w:rPr>
        <w:t>、具有多种血液净化功能，既可作间歇式血液净化，也可以作持续性血液净化，两种治疗模式可以互相切换，本项目产品亦可脱离水处理系统，采用主机自动从水箱取水方式，可进行床边血液净化治疗（满足重症患者在</w:t>
      </w:r>
      <w:r w:rsidRPr="002F0D5D">
        <w:rPr>
          <w:rFonts w:hAnsi="宋体"/>
          <w:sz w:val="24"/>
          <w:szCs w:val="24"/>
        </w:rPr>
        <w:t xml:space="preserve">ICU </w:t>
      </w:r>
      <w:r w:rsidRPr="002F0D5D">
        <w:rPr>
          <w:rFonts w:hAnsi="宋体" w:hint="eastAsia"/>
          <w:sz w:val="24"/>
          <w:szCs w:val="24"/>
        </w:rPr>
        <w:t>进行血透治疗）。上述特点克服现时进口血液净化设备功能单一，一机种只能实现一种治疗功能的缺陷</w:t>
      </w:r>
      <w:r w:rsidRPr="002F0D5D">
        <w:rPr>
          <w:rFonts w:hAnsi="宋体"/>
          <w:sz w:val="24"/>
          <w:szCs w:val="24"/>
        </w:rPr>
        <w:t>,</w:t>
      </w:r>
      <w:r w:rsidRPr="002F0D5D">
        <w:rPr>
          <w:rFonts w:hAnsi="宋体" w:hint="eastAsia"/>
          <w:sz w:val="24"/>
          <w:szCs w:val="24"/>
        </w:rPr>
        <w:t>具有与血液净化治疗相适应的多样性功能，可满足临床医疗项目开展多样化的需求。</w:t>
      </w:r>
      <w:r w:rsidRPr="002F0D5D">
        <w:rPr>
          <w:rFonts w:hAnsi="宋体"/>
          <w:sz w:val="24"/>
          <w:szCs w:val="24"/>
        </w:rPr>
        <w:t xml:space="preserve"> </w:t>
      </w:r>
    </w:p>
    <w:p w:rsidR="00D817FD" w:rsidRPr="002F0D5D" w:rsidRDefault="00D817FD" w:rsidP="002F0D5D">
      <w:pPr>
        <w:pStyle w:val="Style15"/>
        <w:spacing w:line="360" w:lineRule="auto"/>
        <w:ind w:firstLineChars="250" w:firstLine="600"/>
        <w:jc w:val="left"/>
        <w:rPr>
          <w:rFonts w:hAnsi="宋体"/>
          <w:sz w:val="24"/>
          <w:szCs w:val="24"/>
        </w:rPr>
      </w:pPr>
      <w:r w:rsidRPr="002F0D5D">
        <w:rPr>
          <w:rFonts w:hAnsi="宋体"/>
          <w:sz w:val="24"/>
          <w:szCs w:val="24"/>
        </w:rPr>
        <w:t>2)</w:t>
      </w:r>
      <w:r w:rsidRPr="002F0D5D">
        <w:rPr>
          <w:rFonts w:hAnsi="宋体" w:hint="eastAsia"/>
          <w:sz w:val="24"/>
          <w:szCs w:val="24"/>
        </w:rPr>
        <w:t>同步双管液泵可同时提供置换液与超滤液的供输动力，减少同类进口设备多余的泵体设置，同步控制置换液与超滤液的流速，可进一步保证实现置换液与超滤液的容量平衡。同步双管液泵通过一个泵体的同步转动带动超滤液与置换液的正反方向流动，外部循环动力系统由血泵及双液泵即可完成超滤液与补液的循环流动，而国外进口机型通常在外部设置血泵、超滤泵及补液泵三个泵体，其管道搭接繁琐，各泵体转速由于机械原因不能有效做到同步转动。</w:t>
      </w:r>
    </w:p>
    <w:p w:rsidR="00D817FD" w:rsidRPr="002F0D5D" w:rsidRDefault="00D817FD" w:rsidP="002F0D5D">
      <w:pPr>
        <w:pStyle w:val="Style15"/>
        <w:spacing w:line="360" w:lineRule="auto"/>
        <w:ind w:firstLineChars="250" w:firstLine="600"/>
        <w:jc w:val="left"/>
        <w:rPr>
          <w:rFonts w:hAnsi="宋体"/>
          <w:sz w:val="24"/>
          <w:szCs w:val="24"/>
        </w:rPr>
      </w:pPr>
      <w:r w:rsidRPr="002F0D5D">
        <w:rPr>
          <w:rFonts w:hAnsi="宋体"/>
          <w:sz w:val="24"/>
          <w:szCs w:val="24"/>
        </w:rPr>
        <w:t>3)</w:t>
      </w:r>
      <w:r w:rsidRPr="002F0D5D">
        <w:rPr>
          <w:rFonts w:hAnsi="宋体" w:hint="eastAsia"/>
          <w:sz w:val="24"/>
          <w:szCs w:val="24"/>
        </w:rPr>
        <w:t>利用新型发明专利技术“一种液体平衡供液装置及其应用”及实用新型专利“一种液体平衡供液装置”</w:t>
      </w:r>
      <w:r w:rsidRPr="002F0D5D">
        <w:rPr>
          <w:rFonts w:hAnsi="宋体"/>
          <w:sz w:val="24"/>
          <w:szCs w:val="24"/>
        </w:rPr>
        <w:t xml:space="preserve"> </w:t>
      </w:r>
      <w:r w:rsidRPr="002F0D5D">
        <w:rPr>
          <w:rFonts w:hAnsi="宋体" w:hint="eastAsia"/>
          <w:sz w:val="24"/>
          <w:szCs w:val="24"/>
        </w:rPr>
        <w:t>研发的“双腔配液平衡供液系统”应用于持续性血液滤过治疗（</w:t>
      </w:r>
      <w:r w:rsidRPr="002F0D5D">
        <w:rPr>
          <w:rFonts w:hAnsi="宋体"/>
          <w:sz w:val="24"/>
          <w:szCs w:val="24"/>
        </w:rPr>
        <w:t>CRRT</w:t>
      </w:r>
      <w:r w:rsidRPr="002F0D5D">
        <w:rPr>
          <w:rFonts w:hAnsi="宋体" w:hint="eastAsia"/>
          <w:sz w:val="24"/>
          <w:szCs w:val="24"/>
        </w:rPr>
        <w:t>）可保证透析和前稀释法或后稀释法血滤的绝对同步和平衡。避免了传统平衡腔控制技术的难度和繁杂，大大地提高治疗过程中的安全可靠性。双腔配液平衡供液系统的的主要作用是使之更加适合</w:t>
      </w:r>
      <w:r w:rsidRPr="002F0D5D">
        <w:rPr>
          <w:rFonts w:hAnsi="宋体"/>
          <w:sz w:val="24"/>
          <w:szCs w:val="24"/>
        </w:rPr>
        <w:t>CRRT</w:t>
      </w:r>
      <w:r w:rsidRPr="002F0D5D">
        <w:rPr>
          <w:rFonts w:hAnsi="宋体" w:hint="eastAsia"/>
          <w:sz w:val="24"/>
          <w:szCs w:val="24"/>
        </w:rPr>
        <w:t>支持系统低流量、持续性和精确超滤量的关键技术。保证进入透析液、滤过液回路中的透析液与透析液回路中排出的液体容量相等，进而保证超滤泵排出的液体与通过透析器患者血液超滤出来的液体容量等量。</w:t>
      </w:r>
    </w:p>
    <w:p w:rsidR="00D817FD" w:rsidRPr="002F0D5D" w:rsidRDefault="00D817FD" w:rsidP="002F0D5D">
      <w:pPr>
        <w:pStyle w:val="Style15"/>
        <w:spacing w:line="360" w:lineRule="auto"/>
        <w:ind w:firstLineChars="250" w:firstLine="600"/>
        <w:jc w:val="left"/>
        <w:rPr>
          <w:rFonts w:hAnsi="宋体"/>
          <w:sz w:val="24"/>
          <w:szCs w:val="24"/>
        </w:rPr>
      </w:pPr>
      <w:r w:rsidRPr="002F0D5D">
        <w:rPr>
          <w:rFonts w:hAnsi="宋体"/>
          <w:sz w:val="24"/>
          <w:szCs w:val="24"/>
        </w:rPr>
        <w:t>4)</w:t>
      </w:r>
      <w:r w:rsidRPr="002F0D5D">
        <w:rPr>
          <w:rFonts w:hAnsi="宋体" w:hint="eastAsia"/>
          <w:sz w:val="24"/>
          <w:szCs w:val="24"/>
        </w:rPr>
        <w:t>本项目与进口设备相比具有高精度泵速监控系统，利用该系统可由计算机精确地将流量转换成每秒脉冲数，进行反馈控制，将计算出的理论脉冲数与测试电路读取的实测脉冲数相比较，进而达到体外循环动力“同步双管液泵”及血泵的精确控制流量目的，血泵流量、同步双管液泵流量均可线性可调。可提高血泵输血量，增加超滤率（</w:t>
      </w:r>
      <w:r w:rsidRPr="002F0D5D">
        <w:rPr>
          <w:rFonts w:hAnsi="宋体"/>
          <w:sz w:val="24"/>
          <w:szCs w:val="24"/>
        </w:rPr>
        <w:t>ml/min</w:t>
      </w:r>
      <w:r w:rsidRPr="002F0D5D">
        <w:rPr>
          <w:rFonts w:hAnsi="宋体" w:hint="eastAsia"/>
          <w:sz w:val="24"/>
          <w:szCs w:val="24"/>
        </w:rPr>
        <w:t>）</w:t>
      </w:r>
      <w:r w:rsidRPr="002F0D5D">
        <w:rPr>
          <w:rFonts w:hAnsi="宋体"/>
          <w:sz w:val="24"/>
          <w:szCs w:val="24"/>
        </w:rPr>
        <w:t>Qf</w:t>
      </w:r>
      <w:r w:rsidRPr="002F0D5D">
        <w:rPr>
          <w:rFonts w:hAnsi="宋体" w:hint="eastAsia"/>
          <w:sz w:val="24"/>
          <w:szCs w:val="24"/>
        </w:rPr>
        <w:t>。降低膜内蛋白层的形成，并利用平衡泵连续超滤的原理，提供安全，有效及高水平的溶质清除率。</w:t>
      </w:r>
    </w:p>
    <w:p w:rsidR="00D817FD" w:rsidRPr="002F0D5D" w:rsidRDefault="00D817FD" w:rsidP="002F0D5D">
      <w:pPr>
        <w:autoSpaceDE w:val="0"/>
        <w:autoSpaceDN w:val="0"/>
        <w:spacing w:line="360" w:lineRule="auto"/>
        <w:ind w:leftChars="384" w:left="1166" w:hangingChars="150" w:hanging="360"/>
        <w:jc w:val="left"/>
        <w:rPr>
          <w:rFonts w:ascii="宋体" w:cs="宋体"/>
          <w:sz w:val="24"/>
          <w:szCs w:val="24"/>
        </w:rPr>
      </w:pPr>
      <w:r>
        <w:rPr>
          <w:rFonts w:ascii="宋体" w:hAnsi="宋体" w:cs="宋体" w:hint="eastAsia"/>
          <w:sz w:val="24"/>
          <w:szCs w:val="24"/>
        </w:rPr>
        <w:t>①</w:t>
      </w:r>
      <w:r w:rsidRPr="002F0D5D">
        <w:rPr>
          <w:rFonts w:ascii="宋体" w:hAnsi="宋体" w:cs="宋体"/>
          <w:sz w:val="24"/>
          <w:szCs w:val="24"/>
        </w:rPr>
        <w:t xml:space="preserve"> </w:t>
      </w:r>
      <w:r w:rsidRPr="002F0D5D">
        <w:rPr>
          <w:rFonts w:ascii="宋体" w:hAnsi="宋体" w:cs="宋体" w:hint="eastAsia"/>
          <w:sz w:val="24"/>
          <w:szCs w:val="24"/>
        </w:rPr>
        <w:t>多功能血液净化仪的研制与电脑一样在不断地升级换代并日趋完善，我们要解决目前血液净化仪存在的问题，提高其与生理功能相适应性，需设计、研制以下关键技术和部件：</w:t>
      </w:r>
    </w:p>
    <w:p w:rsidR="00D817FD" w:rsidRPr="002F0D5D" w:rsidRDefault="00D817FD" w:rsidP="002F0D5D">
      <w:pPr>
        <w:autoSpaceDE w:val="0"/>
        <w:autoSpaceDN w:val="0"/>
        <w:spacing w:line="360" w:lineRule="auto"/>
        <w:ind w:leftChars="570" w:left="1557" w:hangingChars="150" w:hanging="360"/>
        <w:jc w:val="left"/>
        <w:rPr>
          <w:rFonts w:ascii="宋体" w:cs="宋体"/>
          <w:sz w:val="24"/>
          <w:szCs w:val="24"/>
        </w:rPr>
      </w:pPr>
      <w:r w:rsidRPr="002F0D5D">
        <w:rPr>
          <w:rFonts w:ascii="MS Mincho" w:eastAsia="MS Mincho" w:hAnsi="MS Mincho" w:cs="MS Mincho" w:hint="eastAsia"/>
          <w:sz w:val="24"/>
          <w:szCs w:val="24"/>
        </w:rPr>
        <w:t>⒜</w:t>
      </w:r>
      <w:r w:rsidRPr="002F0D5D">
        <w:rPr>
          <w:rFonts w:ascii="宋体" w:hAnsi="宋体" w:cs="宋体"/>
          <w:sz w:val="24"/>
          <w:szCs w:val="24"/>
        </w:rPr>
        <w:t xml:space="preserve"> </w:t>
      </w:r>
      <w:r w:rsidRPr="002F0D5D">
        <w:rPr>
          <w:rFonts w:ascii="宋体" w:hAnsi="宋体" w:cs="宋体" w:hint="eastAsia"/>
          <w:sz w:val="24"/>
          <w:szCs w:val="24"/>
        </w:rPr>
        <w:t>完善透析液平衡配液系统，克服进口机型透析液流速固定不可调的缺陷，创新设计出“双腔配液平衡供液”，实现透析液流速线性可调，有利于个体化治疗方案实施。</w:t>
      </w:r>
    </w:p>
    <w:p w:rsidR="00D817FD" w:rsidRPr="002F0D5D" w:rsidRDefault="00D817FD" w:rsidP="002F0D5D">
      <w:pPr>
        <w:autoSpaceDE w:val="0"/>
        <w:autoSpaceDN w:val="0"/>
        <w:spacing w:line="360" w:lineRule="auto"/>
        <w:ind w:leftChars="570" w:left="1557" w:hangingChars="150" w:hanging="360"/>
        <w:jc w:val="left"/>
        <w:rPr>
          <w:rFonts w:ascii="宋体" w:cs="宋体"/>
          <w:sz w:val="24"/>
          <w:szCs w:val="24"/>
        </w:rPr>
      </w:pPr>
      <w:r w:rsidRPr="002F0D5D">
        <w:rPr>
          <w:rFonts w:ascii="MS Mincho" w:eastAsia="MS Mincho" w:hAnsi="MS Mincho" w:cs="MS Mincho" w:hint="eastAsia"/>
          <w:sz w:val="24"/>
          <w:szCs w:val="24"/>
        </w:rPr>
        <w:t>⒝</w:t>
      </w:r>
      <w:r w:rsidRPr="002F0D5D">
        <w:rPr>
          <w:rFonts w:ascii="宋体" w:hAnsi="宋体" w:cs="宋体"/>
          <w:sz w:val="24"/>
          <w:szCs w:val="24"/>
        </w:rPr>
        <w:t xml:space="preserve"> </w:t>
      </w:r>
      <w:r w:rsidRPr="002F0D5D">
        <w:rPr>
          <w:rFonts w:ascii="宋体" w:hAnsi="宋体" w:cs="宋体" w:hint="eastAsia"/>
          <w:sz w:val="24"/>
          <w:szCs w:val="24"/>
        </w:rPr>
        <w:t>完善血压</w:t>
      </w:r>
      <w:r w:rsidRPr="002F0D5D">
        <w:rPr>
          <w:rFonts w:ascii="宋体" w:hAnsi="宋体" w:cs="宋体"/>
          <w:sz w:val="24"/>
          <w:szCs w:val="24"/>
        </w:rPr>
        <w:t>-</w:t>
      </w:r>
      <w:r w:rsidRPr="002F0D5D">
        <w:rPr>
          <w:rFonts w:ascii="宋体" w:hAnsi="宋体" w:cs="宋体" w:hint="eastAsia"/>
          <w:sz w:val="24"/>
          <w:szCs w:val="24"/>
        </w:rPr>
        <w:t>容量监测</w:t>
      </w:r>
      <w:r w:rsidRPr="002F0D5D">
        <w:rPr>
          <w:rFonts w:ascii="宋体" w:hAnsi="宋体" w:cs="宋体"/>
          <w:sz w:val="24"/>
          <w:szCs w:val="24"/>
        </w:rPr>
        <w:t>-</w:t>
      </w:r>
      <w:r w:rsidRPr="002F0D5D">
        <w:rPr>
          <w:rFonts w:ascii="宋体" w:hAnsi="宋体" w:cs="宋体" w:hint="eastAsia"/>
          <w:sz w:val="24"/>
          <w:szCs w:val="24"/>
        </w:rPr>
        <w:t>钠调节</w:t>
      </w:r>
      <w:r w:rsidRPr="002F0D5D">
        <w:rPr>
          <w:rFonts w:ascii="宋体" w:hAnsi="宋体" w:cs="宋体"/>
          <w:sz w:val="24"/>
          <w:szCs w:val="24"/>
        </w:rPr>
        <w:t>-</w:t>
      </w:r>
      <w:r w:rsidRPr="002F0D5D">
        <w:rPr>
          <w:rFonts w:ascii="宋体" w:hAnsi="宋体" w:cs="宋体" w:hint="eastAsia"/>
          <w:sz w:val="24"/>
          <w:szCs w:val="24"/>
        </w:rPr>
        <w:t>超滤曲线系统，智能控制调节超滤，减少低血压休克等重度透析并发症。</w:t>
      </w:r>
    </w:p>
    <w:p w:rsidR="00D817FD" w:rsidRPr="002F0D5D" w:rsidRDefault="00D817FD" w:rsidP="002F0D5D">
      <w:pPr>
        <w:autoSpaceDE w:val="0"/>
        <w:autoSpaceDN w:val="0"/>
        <w:spacing w:line="360" w:lineRule="auto"/>
        <w:ind w:leftChars="570" w:left="1557" w:hangingChars="150" w:hanging="360"/>
        <w:jc w:val="left"/>
        <w:rPr>
          <w:rFonts w:ascii="宋体" w:cs="宋体"/>
          <w:sz w:val="24"/>
          <w:szCs w:val="24"/>
        </w:rPr>
      </w:pPr>
      <w:r w:rsidRPr="002F0D5D">
        <w:rPr>
          <w:rFonts w:ascii="MS Mincho" w:eastAsia="MS Mincho" w:hAnsi="MS Mincho" w:cs="MS Mincho" w:hint="eastAsia"/>
          <w:sz w:val="24"/>
          <w:szCs w:val="24"/>
        </w:rPr>
        <w:t>⒞</w:t>
      </w:r>
      <w:r w:rsidRPr="002F0D5D">
        <w:rPr>
          <w:rFonts w:ascii="宋体" w:hAnsi="宋体" w:cs="宋体"/>
          <w:sz w:val="24"/>
          <w:szCs w:val="24"/>
        </w:rPr>
        <w:t xml:space="preserve"> </w:t>
      </w:r>
      <w:r w:rsidRPr="002F0D5D">
        <w:rPr>
          <w:rFonts w:ascii="宋体" w:hAnsi="宋体" w:cs="宋体" w:hint="eastAsia"/>
          <w:sz w:val="24"/>
          <w:szCs w:val="24"/>
        </w:rPr>
        <w:t>完善尿素氮</w:t>
      </w:r>
      <w:r w:rsidRPr="002F0D5D">
        <w:rPr>
          <w:rFonts w:ascii="宋体" w:hAnsi="宋体" w:cs="宋体"/>
          <w:sz w:val="24"/>
          <w:szCs w:val="24"/>
        </w:rPr>
        <w:t>-</w:t>
      </w:r>
      <w:r w:rsidRPr="002F0D5D">
        <w:rPr>
          <w:rFonts w:ascii="宋体" w:hAnsi="宋体" w:cs="宋体" w:hint="eastAsia"/>
          <w:sz w:val="24"/>
          <w:szCs w:val="24"/>
        </w:rPr>
        <w:t>肌酐</w:t>
      </w:r>
      <w:r w:rsidRPr="002F0D5D">
        <w:rPr>
          <w:rFonts w:ascii="宋体" w:hAnsi="宋体" w:cs="宋体"/>
          <w:sz w:val="24"/>
          <w:szCs w:val="24"/>
        </w:rPr>
        <w:t>-</w:t>
      </w:r>
      <w:r w:rsidRPr="002F0D5D">
        <w:rPr>
          <w:rFonts w:ascii="宋体" w:hAnsi="宋体" w:cs="宋体" w:hint="eastAsia"/>
          <w:sz w:val="24"/>
          <w:szCs w:val="24"/>
        </w:rPr>
        <w:t>电解质实时监测分析系统，有利于治疗过程中实时观察疗效并反馈调节治疗效果。</w:t>
      </w:r>
    </w:p>
    <w:p w:rsidR="00D817FD" w:rsidRPr="002F0D5D" w:rsidRDefault="00D817FD" w:rsidP="004B76AD">
      <w:pPr>
        <w:autoSpaceDE w:val="0"/>
        <w:autoSpaceDN w:val="0"/>
        <w:spacing w:line="360" w:lineRule="auto"/>
        <w:ind w:leftChars="570" w:left="1557" w:hangingChars="150" w:hanging="360"/>
        <w:jc w:val="left"/>
        <w:rPr>
          <w:rFonts w:ascii="宋体" w:cs="宋体"/>
          <w:sz w:val="24"/>
          <w:szCs w:val="24"/>
        </w:rPr>
      </w:pPr>
      <w:r w:rsidRPr="002F0D5D">
        <w:rPr>
          <w:rFonts w:ascii="MS Mincho" w:eastAsia="MS Mincho" w:hAnsi="MS Mincho" w:cs="MS Mincho" w:hint="eastAsia"/>
          <w:sz w:val="24"/>
          <w:szCs w:val="24"/>
        </w:rPr>
        <w:t>⒟</w:t>
      </w:r>
      <w:r w:rsidRPr="002F0D5D">
        <w:rPr>
          <w:rFonts w:ascii="宋体" w:hAnsi="宋体" w:cs="宋体"/>
          <w:sz w:val="24"/>
          <w:szCs w:val="24"/>
        </w:rPr>
        <w:t xml:space="preserve"> </w:t>
      </w:r>
      <w:r w:rsidRPr="002F0D5D">
        <w:rPr>
          <w:rFonts w:ascii="宋体" w:hAnsi="宋体" w:cs="宋体" w:hint="eastAsia"/>
          <w:sz w:val="24"/>
          <w:szCs w:val="24"/>
        </w:rPr>
        <w:t>按功能模块化设置，使新型血液净化仪能按功能扩展，使其具有多种功能，适应不同治疗需求。</w:t>
      </w:r>
    </w:p>
    <w:p w:rsidR="00D817FD" w:rsidRPr="002F0D5D" w:rsidRDefault="00D817FD" w:rsidP="002F0D5D">
      <w:pPr>
        <w:autoSpaceDE w:val="0"/>
        <w:autoSpaceDN w:val="0"/>
        <w:spacing w:line="360" w:lineRule="auto"/>
        <w:ind w:leftChars="342" w:left="1078" w:hangingChars="150" w:hanging="360"/>
        <w:jc w:val="left"/>
        <w:rPr>
          <w:rFonts w:ascii="宋体" w:hAnsi="宋体" w:cs="宋体"/>
          <w:sz w:val="24"/>
          <w:szCs w:val="24"/>
        </w:rPr>
      </w:pPr>
      <w:r>
        <w:rPr>
          <w:rFonts w:ascii="宋体" w:hAnsi="宋体" w:cs="宋体" w:hint="eastAsia"/>
          <w:sz w:val="24"/>
          <w:szCs w:val="24"/>
        </w:rPr>
        <w:t>②</w:t>
      </w:r>
      <w:r w:rsidRPr="002F0D5D">
        <w:rPr>
          <w:rFonts w:ascii="宋体" w:hAnsi="宋体" w:cs="宋体" w:hint="eastAsia"/>
          <w:sz w:val="24"/>
          <w:szCs w:val="24"/>
        </w:rPr>
        <w:t>多功能血液净化仪结构上分为血路部分和水路部分。血路部分由体外血液循环驱动及监控装置组成，包括流量平滑可调的血泵及流量精确的肝素泵和钠泵，高度灵敏的动静脉压力监测器、空气探测器、温度监测调节系统、血路自动阻流夹等，并配有相应的声光报警装置。水路部分包括透析液供给系统与监控装置：血液透析机可将浓缩的透析液与透析用水按比例稀释、混合、加温后供给透析器，并对透析液的温度、压力、流量和电解质浓度即时监控和反馈调节，同时负责仪器使用后的自动消毒和冲洗。透析液供给系统主要包括比例泵、加热腔、除气泵、透析液泵、超滤泵、漏血监测器和电导率检测器。</w:t>
      </w:r>
      <w:r w:rsidRPr="002F0D5D">
        <w:rPr>
          <w:rFonts w:ascii="宋体" w:hAnsi="宋体" w:cs="宋体"/>
          <w:sz w:val="24"/>
          <w:szCs w:val="24"/>
        </w:rPr>
        <w:t xml:space="preserve">   </w:t>
      </w:r>
    </w:p>
    <w:p w:rsidR="00D817FD" w:rsidRPr="002F0D5D" w:rsidRDefault="00D817FD" w:rsidP="002F0D5D">
      <w:pPr>
        <w:pStyle w:val="ListParagraph1"/>
        <w:spacing w:line="360" w:lineRule="auto"/>
        <w:ind w:firstLineChars="300" w:firstLine="720"/>
        <w:rPr>
          <w:rFonts w:ascii="宋体" w:eastAsia="宋体" w:hAnsi="宋体" w:cs="Times New Roman"/>
          <w:sz w:val="24"/>
          <w:szCs w:val="24"/>
        </w:rPr>
      </w:pPr>
      <w:r>
        <w:rPr>
          <w:rFonts w:ascii="宋体" w:eastAsia="宋体" w:hAnsi="宋体" w:cs="宋体" w:hint="eastAsia"/>
          <w:sz w:val="24"/>
          <w:szCs w:val="24"/>
        </w:rPr>
        <w:t>③</w:t>
      </w:r>
      <w:r w:rsidRPr="002F0D5D">
        <w:rPr>
          <w:rFonts w:ascii="宋体" w:eastAsia="宋体" w:hAnsi="宋体" w:cs="宋体"/>
          <w:sz w:val="24"/>
          <w:szCs w:val="24"/>
        </w:rPr>
        <w:t xml:space="preserve"> </w:t>
      </w:r>
      <w:r w:rsidRPr="002F0D5D">
        <w:rPr>
          <w:rFonts w:ascii="宋体" w:eastAsia="宋体" w:hAnsi="宋体" w:cs="宋体" w:hint="eastAsia"/>
          <w:sz w:val="24"/>
          <w:szCs w:val="24"/>
        </w:rPr>
        <w:t>研制血压</w:t>
      </w:r>
      <w:r w:rsidRPr="002F0D5D">
        <w:rPr>
          <w:rFonts w:ascii="宋体" w:eastAsia="宋体" w:hAnsi="宋体" w:cs="宋体"/>
          <w:sz w:val="24"/>
          <w:szCs w:val="24"/>
        </w:rPr>
        <w:t>-</w:t>
      </w:r>
      <w:r w:rsidRPr="002F0D5D">
        <w:rPr>
          <w:rFonts w:ascii="宋体" w:eastAsia="宋体" w:hAnsi="宋体" w:cs="宋体" w:hint="eastAsia"/>
          <w:sz w:val="24"/>
          <w:szCs w:val="24"/>
        </w:rPr>
        <w:t>容量监测</w:t>
      </w:r>
      <w:r w:rsidRPr="002F0D5D">
        <w:rPr>
          <w:rFonts w:ascii="宋体" w:eastAsia="宋体" w:hAnsi="宋体" w:cs="宋体"/>
          <w:sz w:val="24"/>
          <w:szCs w:val="24"/>
        </w:rPr>
        <w:t>-</w:t>
      </w:r>
      <w:r w:rsidRPr="002F0D5D">
        <w:rPr>
          <w:rFonts w:ascii="宋体" w:eastAsia="宋体" w:hAnsi="宋体" w:cs="宋体" w:hint="eastAsia"/>
          <w:sz w:val="24"/>
          <w:szCs w:val="24"/>
        </w:rPr>
        <w:t>钠调节</w:t>
      </w:r>
      <w:r w:rsidRPr="002F0D5D">
        <w:rPr>
          <w:rFonts w:ascii="宋体" w:eastAsia="宋体" w:hAnsi="宋体" w:cs="宋体"/>
          <w:sz w:val="24"/>
          <w:szCs w:val="24"/>
        </w:rPr>
        <w:t>-</w:t>
      </w:r>
      <w:r w:rsidRPr="002F0D5D">
        <w:rPr>
          <w:rFonts w:ascii="宋体" w:eastAsia="宋体" w:hAnsi="宋体" w:cs="宋体" w:hint="eastAsia"/>
          <w:sz w:val="24"/>
          <w:szCs w:val="24"/>
        </w:rPr>
        <w:t>超</w:t>
      </w:r>
      <w:r w:rsidRPr="002F0D5D">
        <w:rPr>
          <w:rFonts w:ascii="宋体" w:eastAsia="宋体" w:hAnsi="宋体" w:cs="Times New Roman" w:hint="eastAsia"/>
          <w:sz w:val="24"/>
          <w:szCs w:val="24"/>
        </w:rPr>
        <w:t>滤曲线系统：</w:t>
      </w:r>
    </w:p>
    <w:p w:rsidR="00D817FD" w:rsidRPr="002F0D5D" w:rsidRDefault="00D817FD" w:rsidP="002F0D5D">
      <w:pPr>
        <w:pStyle w:val="ListParagraph1"/>
        <w:spacing w:line="360" w:lineRule="auto"/>
        <w:ind w:leftChars="494" w:left="1397" w:hangingChars="150" w:hanging="360"/>
        <w:rPr>
          <w:rFonts w:ascii="宋体" w:eastAsia="宋体" w:hAnsi="宋体" w:cs="Times New Roman"/>
          <w:sz w:val="24"/>
          <w:szCs w:val="24"/>
        </w:rPr>
      </w:pPr>
      <w:r w:rsidRPr="002F0D5D">
        <w:rPr>
          <w:rFonts w:ascii="MS Mincho" w:eastAsia="MS Mincho" w:hAnsi="MS Mincho" w:cs="MS Mincho" w:hint="eastAsia"/>
          <w:sz w:val="24"/>
          <w:szCs w:val="24"/>
        </w:rPr>
        <w:t>⒜</w:t>
      </w:r>
      <w:r w:rsidRPr="002F0D5D">
        <w:rPr>
          <w:rFonts w:ascii="宋体" w:eastAsia="宋体" w:hAnsi="宋体" w:cs="宋体"/>
          <w:sz w:val="24"/>
          <w:szCs w:val="24"/>
        </w:rPr>
        <w:t xml:space="preserve"> </w:t>
      </w:r>
      <w:r w:rsidRPr="002F0D5D">
        <w:rPr>
          <w:rFonts w:ascii="宋体" w:eastAsia="宋体" w:hAnsi="宋体" w:cs="Times New Roman" w:hint="eastAsia"/>
          <w:sz w:val="24"/>
          <w:szCs w:val="24"/>
        </w:rPr>
        <w:t>血容量在线监测为非创伤性的，可在透析治疗过程中持续进行。利用超声法监测：血浆总蛋白浓度变化与声速成相关关系，测定透析过程中蛋白变化水平可反映血容量的改变，不受其它溶质浓度及电解质干扰。</w:t>
      </w:r>
    </w:p>
    <w:p w:rsidR="00D817FD" w:rsidRPr="002F0D5D" w:rsidRDefault="00D817FD" w:rsidP="002F0D5D">
      <w:pPr>
        <w:pStyle w:val="ListParagraph1"/>
        <w:spacing w:line="360" w:lineRule="auto"/>
        <w:ind w:leftChars="494" w:left="1397" w:hangingChars="150" w:hanging="360"/>
        <w:rPr>
          <w:rFonts w:ascii="宋体" w:eastAsia="宋体" w:hAnsi="宋体" w:cs="Times New Roman"/>
          <w:sz w:val="24"/>
          <w:szCs w:val="24"/>
        </w:rPr>
      </w:pPr>
      <w:r w:rsidRPr="002F0D5D">
        <w:rPr>
          <w:rFonts w:ascii="MS Mincho" w:eastAsia="MS Mincho" w:hAnsi="MS Mincho" w:cs="MS Mincho" w:hint="eastAsia"/>
          <w:sz w:val="24"/>
          <w:szCs w:val="24"/>
        </w:rPr>
        <w:t>⒝</w:t>
      </w:r>
      <w:r w:rsidRPr="002F0D5D">
        <w:rPr>
          <w:rFonts w:ascii="宋体" w:eastAsia="宋体" w:hAnsi="宋体" w:cs="宋体"/>
          <w:sz w:val="24"/>
          <w:szCs w:val="24"/>
        </w:rPr>
        <w:t xml:space="preserve"> </w:t>
      </w:r>
      <w:r w:rsidRPr="002F0D5D">
        <w:rPr>
          <w:rFonts w:ascii="宋体" w:eastAsia="宋体" w:hAnsi="宋体" w:cs="Times New Roman" w:hint="eastAsia"/>
          <w:sz w:val="24"/>
          <w:szCs w:val="24"/>
        </w:rPr>
        <w:t>通过改变容量超滤曲线，达到预定超滤量，可明显减少并发症；对于心功能较差的患者，对超滤率的改变更敏感，在输入患者的年龄、性别、体重和预置超滤量后，再结合实时监测血压、心率和血容量，由透析机的计算机系统测算出最佳钠</w:t>
      </w:r>
      <w:r w:rsidRPr="002F0D5D">
        <w:rPr>
          <w:rFonts w:ascii="宋体" w:eastAsia="宋体" w:hAnsi="宋体" w:cs="Times New Roman"/>
          <w:sz w:val="24"/>
          <w:szCs w:val="24"/>
        </w:rPr>
        <w:t>-</w:t>
      </w:r>
      <w:r w:rsidRPr="002F0D5D">
        <w:rPr>
          <w:rFonts w:ascii="宋体" w:eastAsia="宋体" w:hAnsi="宋体" w:cs="Times New Roman" w:hint="eastAsia"/>
          <w:sz w:val="24"/>
          <w:szCs w:val="24"/>
        </w:rPr>
        <w:t>超滤曲线，并构成自动反馈系统。</w:t>
      </w:r>
    </w:p>
    <w:p w:rsidR="00D817FD" w:rsidRPr="002F0D5D" w:rsidRDefault="00D817FD" w:rsidP="002F0D5D">
      <w:pPr>
        <w:autoSpaceDE w:val="0"/>
        <w:autoSpaceDN w:val="0"/>
        <w:spacing w:line="360" w:lineRule="auto"/>
        <w:ind w:leftChars="494" w:left="1397" w:hangingChars="150" w:hanging="360"/>
        <w:jc w:val="left"/>
        <w:rPr>
          <w:rFonts w:ascii="宋体" w:hAnsi="宋体"/>
          <w:sz w:val="24"/>
          <w:szCs w:val="24"/>
        </w:rPr>
      </w:pPr>
      <w:r w:rsidRPr="002F0D5D">
        <w:rPr>
          <w:rFonts w:ascii="MS Mincho" w:eastAsia="MS Mincho" w:hAnsi="MS Mincho" w:cs="MS Mincho" w:hint="eastAsia"/>
          <w:sz w:val="24"/>
          <w:szCs w:val="24"/>
        </w:rPr>
        <w:t>⒞</w:t>
      </w:r>
      <w:r w:rsidRPr="002F0D5D">
        <w:rPr>
          <w:rFonts w:ascii="宋体" w:hAnsi="宋体"/>
          <w:sz w:val="24"/>
          <w:szCs w:val="24"/>
        </w:rPr>
        <w:t xml:space="preserve"> </w:t>
      </w:r>
      <w:r w:rsidRPr="002F0D5D">
        <w:rPr>
          <w:rFonts w:ascii="宋体" w:hAnsi="宋体" w:hint="eastAsia"/>
          <w:sz w:val="24"/>
          <w:szCs w:val="24"/>
        </w:rPr>
        <w:t>系统的实现包括从数据采集、转换和根据规则进行运算、发出控制信号和执行控制的全部设计。其核心部分主要是将临床数据形式化、知识化和规则化，研究的主要内容是：</w:t>
      </w:r>
      <w:r w:rsidRPr="002F0D5D">
        <w:rPr>
          <w:rFonts w:ascii="宋体" w:hAnsi="宋体"/>
          <w:sz w:val="24"/>
          <w:szCs w:val="24"/>
        </w:rPr>
        <w:t xml:space="preserve"> </w:t>
      </w:r>
    </w:p>
    <w:p w:rsidR="00D817FD" w:rsidRPr="002F0D5D" w:rsidRDefault="00D817FD" w:rsidP="002F0D5D">
      <w:pPr>
        <w:pStyle w:val="ListParagraph1"/>
        <w:spacing w:line="360" w:lineRule="auto"/>
        <w:ind w:firstLineChars="600" w:firstLine="1440"/>
        <w:rPr>
          <w:rFonts w:ascii="宋体" w:eastAsia="宋体" w:hAnsi="宋体" w:cs="Times New Roman"/>
          <w:sz w:val="24"/>
          <w:szCs w:val="24"/>
        </w:rPr>
      </w:pPr>
      <w:r w:rsidRPr="002F0D5D">
        <w:rPr>
          <w:rFonts w:ascii="宋体" w:eastAsia="宋体" w:hAnsi="宋体" w:cs="Times New Roman"/>
          <w:sz w:val="24"/>
          <w:szCs w:val="24"/>
        </w:rPr>
        <w:t>——</w:t>
      </w:r>
      <w:r w:rsidRPr="002F0D5D">
        <w:rPr>
          <w:rFonts w:ascii="宋体" w:eastAsia="宋体" w:hAnsi="宋体" w:cs="Times New Roman" w:hint="eastAsia"/>
          <w:sz w:val="24"/>
          <w:szCs w:val="24"/>
        </w:rPr>
        <w:t>大量临床数据的建模并规则化研究</w:t>
      </w:r>
    </w:p>
    <w:p w:rsidR="00D817FD" w:rsidRPr="002F0D5D" w:rsidRDefault="00D817FD" w:rsidP="002F0D5D">
      <w:pPr>
        <w:pStyle w:val="ListParagraph1"/>
        <w:spacing w:line="360" w:lineRule="auto"/>
        <w:ind w:leftChars="825" w:left="2213" w:hangingChars="200" w:hanging="480"/>
        <w:rPr>
          <w:rFonts w:ascii="宋体" w:eastAsia="宋体" w:hAnsi="宋体" w:cs="Times New Roman"/>
          <w:sz w:val="24"/>
          <w:szCs w:val="24"/>
        </w:rPr>
      </w:pPr>
      <w:r w:rsidRPr="002F0D5D">
        <w:rPr>
          <w:rFonts w:ascii="宋体" w:eastAsia="宋体" w:hAnsi="宋体" w:cs="Times New Roman"/>
          <w:sz w:val="24"/>
          <w:szCs w:val="24"/>
        </w:rPr>
        <w:t>——</w:t>
      </w:r>
      <w:r w:rsidRPr="002F0D5D">
        <w:rPr>
          <w:rFonts w:ascii="宋体" w:eastAsia="宋体" w:hAnsi="宋体" w:cs="Times New Roman" w:hint="eastAsia"/>
          <w:sz w:val="24"/>
          <w:szCs w:val="24"/>
        </w:rPr>
        <w:t>确保系统的实时性、安全性和自适应性基本条件下设计系统</w:t>
      </w:r>
    </w:p>
    <w:p w:rsidR="00D817FD" w:rsidRPr="002F0D5D" w:rsidRDefault="00D817FD" w:rsidP="002F0D5D">
      <w:pPr>
        <w:pStyle w:val="ListParagraph1"/>
        <w:spacing w:line="360" w:lineRule="auto"/>
        <w:ind w:firstLineChars="600" w:firstLine="1440"/>
        <w:rPr>
          <w:rFonts w:ascii="宋体" w:eastAsia="宋体" w:hAnsi="宋体" w:cs="Times New Roman"/>
          <w:sz w:val="24"/>
          <w:szCs w:val="24"/>
        </w:rPr>
      </w:pPr>
      <w:r w:rsidRPr="002F0D5D">
        <w:rPr>
          <w:rFonts w:ascii="宋体" w:eastAsia="宋体" w:hAnsi="宋体" w:cs="Times New Roman"/>
          <w:sz w:val="24"/>
          <w:szCs w:val="24"/>
        </w:rPr>
        <w:t>——</w:t>
      </w:r>
      <w:r w:rsidRPr="002F0D5D">
        <w:rPr>
          <w:rFonts w:ascii="宋体" w:eastAsia="宋体" w:hAnsi="宋体" w:cs="Times New Roman" w:hint="eastAsia"/>
          <w:sz w:val="24"/>
          <w:szCs w:val="24"/>
        </w:rPr>
        <w:t>对系统软硬件设计进行仿真试验</w:t>
      </w:r>
    </w:p>
    <w:p w:rsidR="00D817FD" w:rsidRPr="002F0D5D" w:rsidRDefault="00D817FD" w:rsidP="002F0D5D">
      <w:pPr>
        <w:pStyle w:val="ListParagraph1"/>
        <w:spacing w:line="360" w:lineRule="auto"/>
        <w:ind w:firstLineChars="600" w:firstLine="1440"/>
        <w:rPr>
          <w:rFonts w:ascii="宋体" w:eastAsia="宋体" w:hAnsi="宋体" w:cs="Times New Roman"/>
          <w:sz w:val="24"/>
          <w:szCs w:val="24"/>
        </w:rPr>
      </w:pPr>
      <w:r w:rsidRPr="002F0D5D">
        <w:rPr>
          <w:rFonts w:ascii="宋体" w:eastAsia="宋体" w:hAnsi="宋体" w:cs="Times New Roman"/>
          <w:sz w:val="24"/>
          <w:szCs w:val="24"/>
        </w:rPr>
        <w:t>——</w:t>
      </w:r>
      <w:r w:rsidRPr="002F0D5D">
        <w:rPr>
          <w:rFonts w:ascii="宋体" w:eastAsia="宋体" w:hAnsi="宋体" w:cs="Times New Roman" w:hint="eastAsia"/>
          <w:sz w:val="24"/>
          <w:szCs w:val="24"/>
        </w:rPr>
        <w:t>模糊神经芯片的设计、仿真和制作</w:t>
      </w:r>
    </w:p>
    <w:p w:rsidR="00D817FD" w:rsidRPr="002F0D5D" w:rsidRDefault="00D817FD" w:rsidP="004B76AD">
      <w:pPr>
        <w:pStyle w:val="ListParagraph1"/>
        <w:spacing w:line="360" w:lineRule="auto"/>
        <w:ind w:firstLineChars="600" w:firstLine="1440"/>
        <w:rPr>
          <w:rFonts w:ascii="宋体" w:eastAsia="宋体" w:hAnsi="宋体" w:cs="Times New Roman"/>
          <w:sz w:val="24"/>
          <w:szCs w:val="24"/>
        </w:rPr>
      </w:pPr>
      <w:r w:rsidRPr="002F0D5D">
        <w:rPr>
          <w:rFonts w:ascii="宋体" w:eastAsia="宋体" w:hAnsi="宋体" w:cs="Times New Roman"/>
          <w:sz w:val="24"/>
          <w:szCs w:val="24"/>
        </w:rPr>
        <w:t>——</w:t>
      </w:r>
      <w:r w:rsidRPr="002F0D5D">
        <w:rPr>
          <w:rFonts w:ascii="宋体" w:eastAsia="宋体" w:hAnsi="宋体" w:cs="Times New Roman" w:hint="eastAsia"/>
          <w:sz w:val="24"/>
          <w:szCs w:val="24"/>
        </w:rPr>
        <w:t>整机安装调试与临床试验</w:t>
      </w:r>
    </w:p>
    <w:p w:rsidR="00D817FD" w:rsidRPr="002F0D5D" w:rsidRDefault="00D817FD" w:rsidP="002F0D5D">
      <w:pPr>
        <w:pStyle w:val="ListParagraph1"/>
        <w:spacing w:line="360" w:lineRule="auto"/>
        <w:ind w:firstLineChars="300" w:firstLine="720"/>
        <w:rPr>
          <w:rFonts w:ascii="宋体" w:eastAsia="宋体" w:hAnsi="宋体" w:cs="Times New Roman"/>
          <w:sz w:val="24"/>
          <w:szCs w:val="24"/>
        </w:rPr>
      </w:pPr>
      <w:r w:rsidRPr="002F0D5D">
        <w:rPr>
          <w:rFonts w:ascii="宋体" w:eastAsia="宋体" w:hAnsi="宋体" w:cs="Times New Roman" w:hint="eastAsia"/>
          <w:sz w:val="24"/>
          <w:szCs w:val="24"/>
        </w:rPr>
        <w:t>④</w:t>
      </w:r>
      <w:r w:rsidRPr="002F0D5D">
        <w:rPr>
          <w:rFonts w:ascii="宋体" w:eastAsia="宋体" w:hAnsi="宋体" w:cs="Times New Roman"/>
          <w:sz w:val="24"/>
          <w:szCs w:val="24"/>
        </w:rPr>
        <w:t xml:space="preserve"> </w:t>
      </w:r>
      <w:r w:rsidRPr="002F0D5D">
        <w:rPr>
          <w:rFonts w:ascii="宋体" w:eastAsia="宋体" w:hAnsi="宋体" w:cs="Times New Roman" w:hint="eastAsia"/>
          <w:sz w:val="24"/>
          <w:szCs w:val="24"/>
        </w:rPr>
        <w:t>研制尿素氮</w:t>
      </w:r>
      <w:r w:rsidRPr="002F0D5D">
        <w:rPr>
          <w:rFonts w:ascii="宋体" w:eastAsia="宋体" w:hAnsi="宋体" w:cs="Times New Roman"/>
          <w:sz w:val="24"/>
          <w:szCs w:val="24"/>
        </w:rPr>
        <w:t>-</w:t>
      </w:r>
      <w:r w:rsidRPr="002F0D5D">
        <w:rPr>
          <w:rFonts w:ascii="宋体" w:eastAsia="宋体" w:hAnsi="宋体" w:cs="Times New Roman" w:hint="eastAsia"/>
          <w:sz w:val="24"/>
          <w:szCs w:val="24"/>
        </w:rPr>
        <w:t>肌酐</w:t>
      </w:r>
      <w:r w:rsidRPr="002F0D5D">
        <w:rPr>
          <w:rFonts w:ascii="宋体" w:eastAsia="宋体" w:hAnsi="宋体" w:cs="Times New Roman"/>
          <w:sz w:val="24"/>
          <w:szCs w:val="24"/>
        </w:rPr>
        <w:t>-</w:t>
      </w:r>
      <w:r w:rsidRPr="002F0D5D">
        <w:rPr>
          <w:rFonts w:ascii="宋体" w:eastAsia="宋体" w:hAnsi="宋体" w:cs="Times New Roman" w:hint="eastAsia"/>
          <w:sz w:val="24"/>
          <w:szCs w:val="24"/>
        </w:rPr>
        <w:t>电解质实时监测分析系统：</w:t>
      </w:r>
    </w:p>
    <w:p w:rsidR="00D817FD" w:rsidRPr="002F0D5D" w:rsidRDefault="00D817FD" w:rsidP="002F0D5D">
      <w:pPr>
        <w:pStyle w:val="ListParagraph1"/>
        <w:spacing w:line="360" w:lineRule="auto"/>
        <w:ind w:leftChars="485" w:left="1378" w:hangingChars="150" w:hanging="360"/>
        <w:rPr>
          <w:rFonts w:ascii="宋体" w:eastAsia="宋体" w:hAnsi="宋体" w:cs="Times New Roman"/>
          <w:sz w:val="24"/>
          <w:szCs w:val="24"/>
        </w:rPr>
      </w:pPr>
      <w:r w:rsidRPr="002F0D5D">
        <w:rPr>
          <w:rFonts w:ascii="MS Mincho" w:eastAsia="MS Mincho" w:hAnsi="MS Mincho" w:cs="MS Mincho" w:hint="eastAsia"/>
          <w:sz w:val="24"/>
          <w:szCs w:val="24"/>
        </w:rPr>
        <w:t>⒜</w:t>
      </w:r>
      <w:r w:rsidRPr="002F0D5D">
        <w:rPr>
          <w:rFonts w:ascii="宋体" w:eastAsia="宋体" w:hAnsi="宋体" w:cs="Times New Roman"/>
          <w:sz w:val="24"/>
          <w:szCs w:val="24"/>
        </w:rPr>
        <w:t xml:space="preserve"> </w:t>
      </w:r>
      <w:r w:rsidRPr="002F0D5D">
        <w:rPr>
          <w:rFonts w:ascii="宋体" w:eastAsia="宋体" w:hAnsi="宋体" w:cs="Times New Roman" w:hint="eastAsia"/>
          <w:sz w:val="24"/>
          <w:szCs w:val="24"/>
        </w:rPr>
        <w:t>尿素的测定是由尿素敏感膜电极和铵离子敏电极组成，实时检测尿素含量，并通过软件编程，建立尿素动力学模型。根据尿素清除指标及其他已知参数，计算机自动计算出达到透析充分需要的透析剂量、透析时间、透析间期，并随时显示各个参数的趋势图。</w:t>
      </w:r>
    </w:p>
    <w:p w:rsidR="00D817FD" w:rsidRPr="004B76AD" w:rsidRDefault="00D817FD" w:rsidP="004B76AD">
      <w:pPr>
        <w:pStyle w:val="a"/>
        <w:ind w:leftChars="486" w:left="1434" w:hangingChars="172" w:hanging="413"/>
        <w:rPr>
          <w:sz w:val="24"/>
          <w:szCs w:val="24"/>
        </w:rPr>
      </w:pPr>
      <w:r w:rsidRPr="004B76AD">
        <w:rPr>
          <w:rFonts w:ascii="MS Mincho" w:eastAsia="MS Mincho" w:hAnsi="MS Mincho" w:cs="MS Mincho" w:hint="eastAsia"/>
          <w:sz w:val="24"/>
          <w:szCs w:val="24"/>
        </w:rPr>
        <w:t>⒝</w:t>
      </w:r>
      <w:r w:rsidRPr="004B76AD">
        <w:rPr>
          <w:sz w:val="24"/>
          <w:szCs w:val="24"/>
        </w:rPr>
        <w:t xml:space="preserve"> </w:t>
      </w:r>
      <w:r w:rsidRPr="004B76AD">
        <w:rPr>
          <w:rFonts w:hint="eastAsia"/>
          <w:sz w:val="24"/>
          <w:szCs w:val="24"/>
        </w:rPr>
        <w:t>大量临床数据的建模并规则化研究应用抽血检测透析前后</w:t>
      </w:r>
      <w:r w:rsidRPr="004B76AD">
        <w:rPr>
          <w:sz w:val="24"/>
          <w:szCs w:val="24"/>
        </w:rPr>
        <w:t>Kt/V</w:t>
      </w:r>
      <w:r w:rsidRPr="004B76AD">
        <w:rPr>
          <w:rFonts w:hint="eastAsia"/>
          <w:sz w:val="24"/>
          <w:szCs w:val="24"/>
        </w:rPr>
        <w:t>、</w:t>
      </w:r>
      <w:r w:rsidRPr="004B76AD">
        <w:rPr>
          <w:sz w:val="24"/>
          <w:szCs w:val="24"/>
        </w:rPr>
        <w:t>nPCR</w:t>
      </w:r>
      <w:r w:rsidRPr="004B76AD">
        <w:rPr>
          <w:rFonts w:hint="eastAsia"/>
          <w:sz w:val="24"/>
          <w:szCs w:val="24"/>
        </w:rPr>
        <w:t>、</w:t>
      </w:r>
      <w:r w:rsidRPr="004B76AD">
        <w:rPr>
          <w:sz w:val="24"/>
          <w:szCs w:val="24"/>
        </w:rPr>
        <w:t>PV</w:t>
      </w:r>
      <w:r w:rsidRPr="004B76AD">
        <w:rPr>
          <w:rFonts w:hint="eastAsia"/>
          <w:sz w:val="24"/>
          <w:szCs w:val="24"/>
        </w:rPr>
        <w:t>等已有可靠的计算公式，通过检测透析废液中的溶质排出量，并与抽血检测的</w:t>
      </w:r>
      <w:r w:rsidRPr="004B76AD">
        <w:rPr>
          <w:sz w:val="24"/>
          <w:szCs w:val="24"/>
        </w:rPr>
        <w:t>Kt/V</w:t>
      </w:r>
      <w:r w:rsidRPr="004B76AD">
        <w:rPr>
          <w:rFonts w:hint="eastAsia"/>
          <w:sz w:val="24"/>
          <w:szCs w:val="24"/>
        </w:rPr>
        <w:t>、</w:t>
      </w:r>
      <w:r w:rsidRPr="004B76AD">
        <w:rPr>
          <w:sz w:val="24"/>
          <w:szCs w:val="24"/>
        </w:rPr>
        <w:t>nPCR</w:t>
      </w:r>
      <w:r w:rsidRPr="004B76AD">
        <w:rPr>
          <w:rFonts w:hint="eastAsia"/>
          <w:sz w:val="24"/>
          <w:szCs w:val="24"/>
        </w:rPr>
        <w:t>、</w:t>
      </w:r>
      <w:r w:rsidRPr="004B76AD">
        <w:rPr>
          <w:sz w:val="24"/>
          <w:szCs w:val="24"/>
        </w:rPr>
        <w:t>PV</w:t>
      </w:r>
      <w:r w:rsidRPr="004B76AD">
        <w:rPr>
          <w:rFonts w:hint="eastAsia"/>
          <w:sz w:val="24"/>
          <w:szCs w:val="24"/>
        </w:rPr>
        <w:t>值进行测算与比较，建立逻辑关系。进行大量临床数据的建模并规则化研究，完成透析废液的</w:t>
      </w:r>
      <w:r w:rsidRPr="004B76AD">
        <w:rPr>
          <w:sz w:val="24"/>
          <w:szCs w:val="24"/>
        </w:rPr>
        <w:t>Kt/V</w:t>
      </w:r>
      <w:r w:rsidRPr="004B76AD">
        <w:rPr>
          <w:rFonts w:hint="eastAsia"/>
          <w:sz w:val="24"/>
          <w:szCs w:val="24"/>
        </w:rPr>
        <w:t>、</w:t>
      </w:r>
      <w:r w:rsidRPr="004B76AD">
        <w:rPr>
          <w:sz w:val="24"/>
          <w:szCs w:val="24"/>
        </w:rPr>
        <w:t>nPCR</w:t>
      </w:r>
      <w:r w:rsidRPr="004B76AD">
        <w:rPr>
          <w:rFonts w:hint="eastAsia"/>
          <w:sz w:val="24"/>
          <w:szCs w:val="24"/>
        </w:rPr>
        <w:t>、</w:t>
      </w:r>
      <w:r w:rsidRPr="004B76AD">
        <w:rPr>
          <w:sz w:val="24"/>
          <w:szCs w:val="24"/>
        </w:rPr>
        <w:t>PV</w:t>
      </w:r>
      <w:r w:rsidRPr="004B76AD">
        <w:rPr>
          <w:rFonts w:hint="eastAsia"/>
          <w:sz w:val="24"/>
          <w:szCs w:val="24"/>
        </w:rPr>
        <w:t>模糊神经芯片的设计、仿真和制作。</w:t>
      </w:r>
    </w:p>
    <w:p w:rsidR="00D817FD" w:rsidRPr="004B76AD" w:rsidRDefault="00D817FD" w:rsidP="004B76AD">
      <w:pPr>
        <w:pStyle w:val="a"/>
        <w:ind w:leftChars="486" w:left="1434" w:hangingChars="172" w:hanging="413"/>
        <w:rPr>
          <w:rFonts w:ascii="宋体"/>
          <w:sz w:val="24"/>
          <w:szCs w:val="24"/>
        </w:rPr>
      </w:pPr>
    </w:p>
    <w:p w:rsidR="00D817FD" w:rsidRPr="002F0D5D" w:rsidRDefault="00D817FD" w:rsidP="004B76AD">
      <w:pPr>
        <w:autoSpaceDE w:val="0"/>
        <w:autoSpaceDN w:val="0"/>
        <w:spacing w:line="360" w:lineRule="auto"/>
        <w:ind w:leftChars="342" w:left="1078" w:hangingChars="150" w:hanging="360"/>
        <w:jc w:val="left"/>
        <w:rPr>
          <w:rFonts w:ascii="宋体" w:cs="宋体"/>
          <w:sz w:val="24"/>
          <w:szCs w:val="24"/>
        </w:rPr>
      </w:pPr>
      <w:r w:rsidRPr="002F0D5D">
        <w:rPr>
          <w:rFonts w:ascii="宋体" w:hAnsi="宋体" w:cs="宋体" w:hint="eastAsia"/>
          <w:sz w:val="24"/>
          <w:szCs w:val="24"/>
        </w:rPr>
        <w:t>自主研制透析器制膜透析器组装及生产线，生产线在十万级的洁净车间内，占地</w:t>
      </w:r>
      <w:r w:rsidRPr="002F0D5D">
        <w:rPr>
          <w:rFonts w:ascii="宋体" w:hAnsi="宋体" w:cs="宋体"/>
          <w:sz w:val="24"/>
          <w:szCs w:val="24"/>
        </w:rPr>
        <w:t>600</w:t>
      </w:r>
      <w:r w:rsidRPr="002F0D5D">
        <w:rPr>
          <w:rFonts w:ascii="宋体" w:hAnsi="宋体" w:cs="宋体" w:hint="eastAsia"/>
          <w:sz w:val="24"/>
          <w:szCs w:val="24"/>
        </w:rPr>
        <w:t>平米，年产</w:t>
      </w:r>
      <w:r w:rsidRPr="002F0D5D">
        <w:rPr>
          <w:rFonts w:ascii="宋体" w:hAnsi="宋体" w:cs="宋体"/>
          <w:sz w:val="24"/>
          <w:szCs w:val="24"/>
        </w:rPr>
        <w:t>300</w:t>
      </w:r>
      <w:r w:rsidRPr="002F0D5D">
        <w:rPr>
          <w:rFonts w:ascii="宋体" w:hAnsi="宋体" w:cs="宋体" w:hint="eastAsia"/>
          <w:sz w:val="24"/>
          <w:szCs w:val="24"/>
        </w:rPr>
        <w:t>万支，填补国内空白；</w:t>
      </w:r>
    </w:p>
    <w:p w:rsidR="00D817FD" w:rsidRPr="002F0D5D" w:rsidRDefault="00D817FD" w:rsidP="002F0D5D">
      <w:pPr>
        <w:autoSpaceDE w:val="0"/>
        <w:autoSpaceDN w:val="0"/>
        <w:spacing w:line="360" w:lineRule="auto"/>
        <w:ind w:leftChars="342" w:left="1078" w:hangingChars="150" w:hanging="360"/>
        <w:jc w:val="left"/>
        <w:rPr>
          <w:rFonts w:ascii="宋体" w:cs="宋体"/>
          <w:sz w:val="24"/>
          <w:szCs w:val="24"/>
        </w:rPr>
      </w:pPr>
      <w:r>
        <w:rPr>
          <w:rFonts w:ascii="宋体" w:hAnsi="宋体" w:cs="宋体" w:hint="eastAsia"/>
          <w:sz w:val="24"/>
          <w:szCs w:val="24"/>
        </w:rPr>
        <w:t>①</w:t>
      </w:r>
      <w:r w:rsidRPr="002F0D5D">
        <w:rPr>
          <w:rFonts w:ascii="宋体" w:hAnsi="宋体" w:cs="宋体"/>
          <w:sz w:val="24"/>
          <w:szCs w:val="24"/>
        </w:rPr>
        <w:t xml:space="preserve"> </w:t>
      </w:r>
      <w:r w:rsidRPr="002F0D5D">
        <w:rPr>
          <w:rFonts w:ascii="宋体" w:hAnsi="宋体" w:cs="宋体" w:hint="eastAsia"/>
          <w:sz w:val="24"/>
          <w:szCs w:val="24"/>
        </w:rPr>
        <w:t>提高生物相容性透析膜核心技术的研究：研制聚醚砜型透析器中空纤维膜，使该膜具有较高的抗破坏性能，核心技术：</w:t>
      </w:r>
    </w:p>
    <w:p w:rsidR="00D817FD" w:rsidRPr="002F0D5D" w:rsidRDefault="00D817FD" w:rsidP="002F0D5D">
      <w:pPr>
        <w:autoSpaceDE w:val="0"/>
        <w:autoSpaceDN w:val="0"/>
        <w:spacing w:line="360" w:lineRule="auto"/>
        <w:ind w:leftChars="514" w:left="1439" w:hangingChars="150" w:hanging="360"/>
        <w:jc w:val="left"/>
        <w:rPr>
          <w:rFonts w:ascii="宋体" w:cs="宋体"/>
          <w:sz w:val="24"/>
          <w:szCs w:val="24"/>
        </w:rPr>
      </w:pPr>
      <w:r w:rsidRPr="002F0D5D">
        <w:rPr>
          <w:rFonts w:ascii="宋体" w:hAnsi="宋体" w:cs="宋体"/>
          <w:sz w:val="24"/>
          <w:szCs w:val="24"/>
        </w:rPr>
        <w:t xml:space="preserve">a. </w:t>
      </w:r>
      <w:r w:rsidRPr="002F0D5D">
        <w:rPr>
          <w:rFonts w:ascii="宋体" w:hAnsi="宋体" w:cs="宋体" w:hint="eastAsia"/>
          <w:sz w:val="24"/>
          <w:szCs w:val="24"/>
        </w:rPr>
        <w:t>由聚醚砜膜形成非对称膜管孔径较粗的膜管材料，构成透析滤过器</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b. </w:t>
      </w:r>
      <w:r w:rsidRPr="002F0D5D">
        <w:rPr>
          <w:rFonts w:ascii="宋体" w:hAnsi="宋体" w:cs="宋体" w:hint="eastAsia"/>
          <w:sz w:val="24"/>
          <w:szCs w:val="24"/>
        </w:rPr>
        <w:t>内层中心部分孔径疏松；</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c. </w:t>
      </w:r>
      <w:r w:rsidRPr="002F0D5D">
        <w:rPr>
          <w:rFonts w:ascii="宋体" w:hAnsi="宋体" w:cs="宋体" w:hint="eastAsia"/>
          <w:sz w:val="24"/>
          <w:szCs w:val="24"/>
        </w:rPr>
        <w:t>外部由孔径较细对称高分子膜材料和生物膜材料构成；</w:t>
      </w:r>
    </w:p>
    <w:p w:rsidR="00D817FD" w:rsidRPr="002F0D5D" w:rsidRDefault="00D817FD" w:rsidP="002F0D5D">
      <w:pPr>
        <w:autoSpaceDE w:val="0"/>
        <w:autoSpaceDN w:val="0"/>
        <w:spacing w:line="360" w:lineRule="auto"/>
        <w:ind w:leftChars="514" w:left="1439" w:hangingChars="150" w:hanging="360"/>
        <w:jc w:val="left"/>
        <w:rPr>
          <w:rFonts w:ascii="宋体" w:cs="宋体"/>
          <w:sz w:val="24"/>
          <w:szCs w:val="24"/>
        </w:rPr>
      </w:pPr>
      <w:r w:rsidRPr="002F0D5D">
        <w:rPr>
          <w:rFonts w:ascii="宋体" w:hAnsi="宋体" w:cs="宋体"/>
          <w:sz w:val="24"/>
          <w:szCs w:val="24"/>
        </w:rPr>
        <w:t xml:space="preserve">d. </w:t>
      </w:r>
      <w:r w:rsidRPr="002F0D5D">
        <w:rPr>
          <w:rFonts w:ascii="宋体" w:hAnsi="宋体" w:cs="宋体" w:hint="eastAsia"/>
          <w:sz w:val="24"/>
          <w:szCs w:val="24"/>
        </w:rPr>
        <w:t>与孔径较细的高分子材料和生物膜材料制成的膜管混合交错排列</w:t>
      </w:r>
    </w:p>
    <w:p w:rsidR="00D817FD" w:rsidRPr="002F0D5D" w:rsidRDefault="00D817FD" w:rsidP="002F0D5D">
      <w:pPr>
        <w:autoSpaceDE w:val="0"/>
        <w:autoSpaceDN w:val="0"/>
        <w:spacing w:line="360" w:lineRule="auto"/>
        <w:ind w:leftChars="514" w:left="1439" w:hangingChars="150" w:hanging="360"/>
        <w:jc w:val="left"/>
        <w:rPr>
          <w:rFonts w:ascii="宋体" w:cs="宋体"/>
          <w:sz w:val="24"/>
          <w:szCs w:val="24"/>
        </w:rPr>
      </w:pPr>
      <w:r w:rsidRPr="002F0D5D">
        <w:rPr>
          <w:rFonts w:ascii="宋体" w:hAnsi="宋体" w:cs="宋体"/>
          <w:sz w:val="24"/>
          <w:szCs w:val="24"/>
        </w:rPr>
        <w:t xml:space="preserve">e. </w:t>
      </w:r>
      <w:r w:rsidRPr="002F0D5D">
        <w:rPr>
          <w:rFonts w:ascii="宋体" w:hAnsi="宋体" w:cs="宋体" w:hint="eastAsia"/>
          <w:sz w:val="24"/>
          <w:szCs w:val="24"/>
        </w:rPr>
        <w:t>透析器两端</w:t>
      </w:r>
      <w:r w:rsidRPr="002F0D5D">
        <w:rPr>
          <w:rFonts w:ascii="宋体" w:hAnsi="宋体" w:cs="宋体"/>
          <w:sz w:val="24"/>
          <w:szCs w:val="24"/>
        </w:rPr>
        <w:t>PU</w:t>
      </w:r>
      <w:r w:rsidRPr="002F0D5D">
        <w:rPr>
          <w:rFonts w:ascii="宋体" w:hAnsi="宋体" w:cs="宋体" w:hint="eastAsia"/>
          <w:sz w:val="24"/>
          <w:szCs w:val="24"/>
        </w:rPr>
        <w:t>胶，切割后光滑，透析过程中，减少凝血和产生气泡的风险。</w:t>
      </w:r>
    </w:p>
    <w:p w:rsidR="00D817FD" w:rsidRPr="002F0D5D" w:rsidRDefault="00D817FD" w:rsidP="004B76A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f. </w:t>
      </w:r>
      <w:r w:rsidRPr="002F0D5D">
        <w:rPr>
          <w:rFonts w:ascii="宋体" w:hAnsi="宋体" w:cs="宋体" w:hint="eastAsia"/>
          <w:sz w:val="24"/>
          <w:szCs w:val="24"/>
        </w:rPr>
        <w:t>透析器采用高精密气检设备，精度为</w:t>
      </w:r>
      <w:r w:rsidRPr="002F0D5D">
        <w:rPr>
          <w:rFonts w:ascii="宋体" w:hAnsi="宋体" w:cs="宋体"/>
          <w:sz w:val="24"/>
          <w:szCs w:val="24"/>
        </w:rPr>
        <w:t>1mmHg</w:t>
      </w:r>
      <w:r w:rsidRPr="002F0D5D">
        <w:rPr>
          <w:rFonts w:ascii="宋体" w:hAnsi="宋体" w:cs="宋体" w:hint="eastAsia"/>
          <w:sz w:val="24"/>
          <w:szCs w:val="24"/>
        </w:rPr>
        <w:t>，做破膜检测。</w:t>
      </w:r>
    </w:p>
    <w:p w:rsidR="00D817FD" w:rsidRPr="002F0D5D" w:rsidRDefault="00D817FD" w:rsidP="002F0D5D">
      <w:pPr>
        <w:autoSpaceDE w:val="0"/>
        <w:autoSpaceDN w:val="0"/>
        <w:spacing w:line="360" w:lineRule="auto"/>
        <w:ind w:firstLineChars="300" w:firstLine="720"/>
        <w:jc w:val="left"/>
        <w:rPr>
          <w:rFonts w:ascii="宋体" w:cs="宋体"/>
          <w:sz w:val="24"/>
          <w:szCs w:val="24"/>
        </w:rPr>
      </w:pPr>
      <w:r>
        <w:rPr>
          <w:rFonts w:ascii="宋体" w:hAnsi="宋体" w:cs="宋体" w:hint="eastAsia"/>
          <w:sz w:val="24"/>
          <w:szCs w:val="24"/>
        </w:rPr>
        <w:t>②</w:t>
      </w:r>
      <w:r w:rsidRPr="002F0D5D">
        <w:rPr>
          <w:rFonts w:ascii="宋体" w:hAnsi="宋体" w:cs="宋体"/>
          <w:sz w:val="24"/>
          <w:szCs w:val="24"/>
        </w:rPr>
        <w:t xml:space="preserve"> </w:t>
      </w:r>
      <w:r w:rsidRPr="002F0D5D">
        <w:rPr>
          <w:rFonts w:ascii="宋体" w:hAnsi="宋体" w:cs="宋体" w:hint="eastAsia"/>
          <w:sz w:val="24"/>
          <w:szCs w:val="24"/>
        </w:rPr>
        <w:t>提高血液相容性和抗凝血性等特点的研究</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a. </w:t>
      </w:r>
      <w:r w:rsidRPr="002F0D5D">
        <w:rPr>
          <w:rFonts w:ascii="宋体" w:hAnsi="宋体" w:cs="宋体" w:hint="eastAsia"/>
          <w:sz w:val="24"/>
          <w:szCs w:val="24"/>
        </w:rPr>
        <w:t>通过共价、接枝、聚合等方法改进膜材料的结构，</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b. </w:t>
      </w:r>
      <w:r w:rsidRPr="002F0D5D">
        <w:rPr>
          <w:rFonts w:ascii="宋体" w:hAnsi="宋体" w:cs="宋体" w:hint="eastAsia"/>
          <w:sz w:val="24"/>
          <w:szCs w:val="24"/>
        </w:rPr>
        <w:t>调节膜表面的微观不均匀性、改善膜表面的亲水性，</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c. </w:t>
      </w:r>
      <w:r w:rsidRPr="002F0D5D">
        <w:rPr>
          <w:rFonts w:ascii="宋体" w:hAnsi="宋体" w:cs="宋体" w:hint="eastAsia"/>
          <w:sz w:val="24"/>
          <w:szCs w:val="24"/>
        </w:rPr>
        <w:t>减少透析膜对凝血及氧化应激的影响，</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d. </w:t>
      </w:r>
      <w:r w:rsidRPr="002F0D5D">
        <w:rPr>
          <w:rFonts w:ascii="宋体" w:hAnsi="宋体" w:cs="宋体" w:hint="eastAsia"/>
          <w:sz w:val="24"/>
          <w:szCs w:val="24"/>
        </w:rPr>
        <w:t>提高膜的透析充分性和生物相容性、减少并发症的发生。</w:t>
      </w:r>
    </w:p>
    <w:p w:rsidR="00D817FD" w:rsidRPr="002F0D5D" w:rsidRDefault="00D817FD" w:rsidP="002F0D5D">
      <w:pPr>
        <w:autoSpaceDE w:val="0"/>
        <w:autoSpaceDN w:val="0"/>
        <w:spacing w:line="360" w:lineRule="auto"/>
        <w:ind w:leftChars="514" w:left="1079"/>
        <w:jc w:val="left"/>
        <w:rPr>
          <w:rFonts w:ascii="宋体" w:cs="宋体"/>
          <w:sz w:val="24"/>
          <w:szCs w:val="24"/>
        </w:rPr>
      </w:pPr>
      <w:r w:rsidRPr="002F0D5D">
        <w:rPr>
          <w:rFonts w:ascii="宋体" w:hAnsi="宋体" w:cs="宋体"/>
          <w:sz w:val="24"/>
          <w:szCs w:val="24"/>
        </w:rPr>
        <w:t xml:space="preserve">e. </w:t>
      </w:r>
      <w:r w:rsidRPr="002F0D5D">
        <w:rPr>
          <w:rFonts w:ascii="宋体" w:hAnsi="宋体" w:cs="宋体" w:hint="eastAsia"/>
          <w:sz w:val="24"/>
          <w:szCs w:val="24"/>
        </w:rPr>
        <w:t>提高对肌酐、尿素等肾毒性物质的透过性。</w:t>
      </w:r>
    </w:p>
    <w:p w:rsidR="00D817FD" w:rsidRPr="002F0D5D" w:rsidRDefault="00D817FD" w:rsidP="004B76AD">
      <w:pPr>
        <w:snapToGrid w:val="0"/>
        <w:spacing w:line="360" w:lineRule="auto"/>
        <w:rPr>
          <w:rFonts w:ascii="宋体"/>
          <w:spacing w:val="-6"/>
          <w:sz w:val="24"/>
          <w:szCs w:val="24"/>
        </w:rPr>
      </w:pPr>
    </w:p>
    <w:p w:rsidR="00D817FD" w:rsidRPr="002F0D5D" w:rsidRDefault="00D817FD" w:rsidP="002F0D5D">
      <w:pPr>
        <w:pStyle w:val="a"/>
        <w:ind w:firstLineChars="300" w:firstLine="720"/>
        <w:rPr>
          <w:rFonts w:ascii="宋体" w:cs="宋体"/>
          <w:kern w:val="0"/>
          <w:sz w:val="24"/>
          <w:szCs w:val="24"/>
        </w:rPr>
      </w:pPr>
      <w:r w:rsidRPr="002F0D5D">
        <w:rPr>
          <w:rFonts w:ascii="宋体" w:hAnsi="宋体" w:cs="宋体" w:hint="eastAsia"/>
          <w:kern w:val="0"/>
          <w:sz w:val="24"/>
          <w:szCs w:val="24"/>
        </w:rPr>
        <w:t>项目总体目标是：</w:t>
      </w:r>
    </w:p>
    <w:p w:rsidR="00D817FD" w:rsidRPr="002F0D5D" w:rsidRDefault="00D817FD" w:rsidP="002F0D5D">
      <w:pPr>
        <w:pStyle w:val="a"/>
        <w:ind w:leftChars="513" w:left="1077" w:firstLine="480"/>
        <w:rPr>
          <w:rFonts w:ascii="宋体" w:cs="宋体"/>
          <w:kern w:val="0"/>
          <w:sz w:val="24"/>
          <w:szCs w:val="24"/>
        </w:rPr>
      </w:pPr>
      <w:r w:rsidRPr="002F0D5D">
        <w:rPr>
          <w:rFonts w:ascii="宋体" w:hAnsi="宋体" w:cs="宋体" w:hint="eastAsia"/>
          <w:kern w:val="0"/>
          <w:sz w:val="24"/>
          <w:szCs w:val="24"/>
        </w:rPr>
        <w:t>结合血液透析的实际需求，根据国内外血透机的发展趋势，结合多个科研与产业单位的优势，将研制出高兼容性的“透析参数自动采集仪”，实现血透机器参数实时采集、血透过程参数实时采集、病人体征参数实时采集等功能；在此基础上，为基层血液透析中心提供“血液透析中心监护平台”，该平台可以收集并分析治疗参数，对异常状况及时报警，以及将治疗参数自动上传到“全国血液透析病例信息登记系统”中；最后，通过“全国血液透析医疗服务云平台”可实现多重网络化远程监护及服务平台，更好地为基层血透治疗提供指导服务。</w:t>
      </w:r>
    </w:p>
    <w:p w:rsidR="00D817FD" w:rsidRPr="002F0D5D" w:rsidRDefault="00D817FD" w:rsidP="002F0D5D">
      <w:pPr>
        <w:snapToGrid w:val="0"/>
        <w:spacing w:line="360" w:lineRule="auto"/>
        <w:ind w:left="116" w:hangingChars="51" w:hanging="116"/>
        <w:jc w:val="center"/>
        <w:rPr>
          <w:rFonts w:ascii="宋体"/>
          <w:spacing w:val="-6"/>
          <w:sz w:val="24"/>
          <w:szCs w:val="24"/>
        </w:rPr>
      </w:pPr>
    </w:p>
    <w:p w:rsidR="00D817FD" w:rsidRPr="002F0D5D" w:rsidRDefault="00D817FD" w:rsidP="002F0D5D">
      <w:pPr>
        <w:snapToGrid w:val="0"/>
        <w:spacing w:line="360" w:lineRule="auto"/>
        <w:ind w:leftChars="400" w:left="1200" w:hangingChars="150" w:hanging="360"/>
        <w:rPr>
          <w:rFonts w:ascii="宋体"/>
          <w:sz w:val="24"/>
          <w:szCs w:val="24"/>
        </w:rPr>
      </w:pPr>
      <w:r w:rsidRPr="002F0D5D">
        <w:rPr>
          <w:rFonts w:ascii="宋体" w:hAnsi="宋体" w:hint="eastAsia"/>
          <w:sz w:val="24"/>
          <w:szCs w:val="24"/>
        </w:rPr>
        <w:t>指导和帮助基层血透中心布置设计，设备安装、调试和检测；</w:t>
      </w:r>
    </w:p>
    <w:p w:rsidR="00D817FD" w:rsidRPr="002F0D5D" w:rsidRDefault="00D817FD" w:rsidP="002F0D5D">
      <w:pPr>
        <w:snapToGrid w:val="0"/>
        <w:spacing w:line="360" w:lineRule="auto"/>
        <w:ind w:leftChars="400" w:left="1200" w:hangingChars="150" w:hanging="360"/>
        <w:rPr>
          <w:rFonts w:ascii="宋体"/>
          <w:sz w:val="24"/>
          <w:szCs w:val="24"/>
        </w:rPr>
      </w:pPr>
      <w:r w:rsidRPr="002F0D5D">
        <w:rPr>
          <w:rFonts w:ascii="宋体" w:hAnsi="宋体" w:hint="eastAsia"/>
          <w:sz w:val="24"/>
          <w:szCs w:val="24"/>
        </w:rPr>
        <w:t>②</w:t>
      </w:r>
      <w:r w:rsidRPr="002F0D5D">
        <w:rPr>
          <w:rFonts w:ascii="宋体" w:hAnsi="宋体"/>
          <w:sz w:val="24"/>
          <w:szCs w:val="24"/>
        </w:rPr>
        <w:t xml:space="preserve"> </w:t>
      </w:r>
      <w:r w:rsidRPr="002F0D5D">
        <w:rPr>
          <w:rFonts w:ascii="宋体" w:hAnsi="宋体" w:hint="eastAsia"/>
          <w:sz w:val="24"/>
          <w:szCs w:val="24"/>
        </w:rPr>
        <w:t>在启动基层血透中心建设的同时，开始培训基层医护人员和工程师；</w:t>
      </w:r>
    </w:p>
    <w:p w:rsidR="00D817FD" w:rsidRPr="002F0D5D" w:rsidRDefault="00D817FD" w:rsidP="002F0D5D">
      <w:pPr>
        <w:snapToGrid w:val="0"/>
        <w:spacing w:line="360" w:lineRule="auto"/>
        <w:ind w:leftChars="400" w:left="1200" w:hangingChars="150" w:hanging="360"/>
        <w:rPr>
          <w:rFonts w:ascii="宋体"/>
          <w:sz w:val="24"/>
          <w:szCs w:val="24"/>
        </w:rPr>
      </w:pPr>
      <w:r w:rsidRPr="002F0D5D">
        <w:rPr>
          <w:rFonts w:ascii="宋体" w:hAnsi="宋体" w:hint="eastAsia"/>
          <w:sz w:val="24"/>
          <w:szCs w:val="24"/>
        </w:rPr>
        <w:t>③</w:t>
      </w:r>
      <w:r w:rsidRPr="002F0D5D">
        <w:rPr>
          <w:rFonts w:ascii="宋体" w:hAnsi="宋体"/>
          <w:sz w:val="24"/>
          <w:szCs w:val="24"/>
        </w:rPr>
        <w:t xml:space="preserve"> </w:t>
      </w:r>
      <w:r w:rsidRPr="002F0D5D">
        <w:rPr>
          <w:rFonts w:ascii="宋体" w:hAnsi="宋体" w:hint="eastAsia"/>
          <w:sz w:val="24"/>
          <w:szCs w:val="24"/>
        </w:rPr>
        <w:t>在基层血透中心投入运营时，派遣暨大附一院的医护人员前去指导和协助基层血透中心运行；</w:t>
      </w:r>
    </w:p>
    <w:p w:rsidR="00D817FD" w:rsidRPr="004B76AD" w:rsidRDefault="00D817FD" w:rsidP="004B76AD">
      <w:pPr>
        <w:snapToGrid w:val="0"/>
        <w:spacing w:line="360" w:lineRule="auto"/>
        <w:ind w:leftChars="400" w:left="1200" w:hangingChars="150" w:hanging="360"/>
        <w:rPr>
          <w:rFonts w:ascii="宋体"/>
          <w:sz w:val="24"/>
          <w:szCs w:val="24"/>
        </w:rPr>
      </w:pPr>
      <w:r w:rsidRPr="002F0D5D">
        <w:rPr>
          <w:rFonts w:ascii="宋体" w:hAnsi="宋体" w:hint="eastAsia"/>
          <w:sz w:val="24"/>
          <w:szCs w:val="24"/>
        </w:rPr>
        <w:t>④</w:t>
      </w:r>
      <w:r w:rsidRPr="002F0D5D">
        <w:rPr>
          <w:rFonts w:ascii="宋体" w:hAnsi="宋体"/>
          <w:sz w:val="24"/>
          <w:szCs w:val="24"/>
        </w:rPr>
        <w:t xml:space="preserve"> </w:t>
      </w:r>
      <w:r w:rsidRPr="002F0D5D">
        <w:rPr>
          <w:rFonts w:ascii="宋体" w:hAnsi="宋体" w:hint="eastAsia"/>
          <w:sz w:val="24"/>
          <w:szCs w:val="24"/>
        </w:rPr>
        <w:t>借助远程血液净化治疗技术服务中心平台，实时监控基层血透中心医疗质量，实时解答所提出的疑难问题。</w:t>
      </w:r>
    </w:p>
    <w:p w:rsidR="00D817FD" w:rsidRDefault="00D817FD" w:rsidP="007211CC">
      <w:pPr>
        <w:spacing w:line="460" w:lineRule="exact"/>
        <w:rPr>
          <w:rFonts w:ascii="宋体"/>
          <w:b/>
          <w:szCs w:val="28"/>
        </w:rPr>
      </w:pPr>
      <w:r>
        <w:rPr>
          <w:rFonts w:ascii="宋体" w:hAnsi="宋体"/>
          <w:b/>
          <w:szCs w:val="28"/>
        </w:rPr>
        <w:t>1.2</w:t>
      </w:r>
      <w:r>
        <w:rPr>
          <w:rFonts w:ascii="宋体" w:hAnsi="宋体" w:hint="eastAsia"/>
          <w:b/>
          <w:szCs w:val="28"/>
        </w:rPr>
        <w:t>生物型血液净化人工肝技术及设备</w:t>
      </w:r>
    </w:p>
    <w:p w:rsidR="00D817FD" w:rsidRDefault="00D817FD" w:rsidP="007211CC">
      <w:pPr>
        <w:spacing w:line="460" w:lineRule="exact"/>
        <w:rPr>
          <w:rFonts w:ascii="宋体"/>
          <w:b/>
          <w:szCs w:val="28"/>
        </w:rPr>
      </w:pPr>
      <w:r>
        <w:rPr>
          <w:rFonts w:ascii="宋体" w:hAnsi="宋体"/>
          <w:b/>
          <w:sz w:val="24"/>
          <w:szCs w:val="24"/>
        </w:rPr>
        <w:t>1.2.1</w:t>
      </w:r>
      <w:r>
        <w:rPr>
          <w:rFonts w:ascii="宋体" w:hAnsi="宋体" w:hint="eastAsia"/>
          <w:b/>
          <w:sz w:val="24"/>
          <w:szCs w:val="24"/>
        </w:rPr>
        <w:t>人工肝支持系统</w:t>
      </w:r>
    </w:p>
    <w:p w:rsidR="00D817FD" w:rsidRDefault="00D817FD" w:rsidP="007211CC">
      <w:pPr>
        <w:pStyle w:val="Style15"/>
        <w:spacing w:line="360" w:lineRule="auto"/>
        <w:jc w:val="left"/>
        <w:rPr>
          <w:rFonts w:hAnsi="宋体"/>
          <w:sz w:val="24"/>
          <w:szCs w:val="24"/>
        </w:rPr>
      </w:pPr>
      <w:r>
        <w:rPr>
          <w:rFonts w:hAnsi="宋体"/>
          <w:sz w:val="28"/>
          <w:szCs w:val="28"/>
        </w:rPr>
        <w:t xml:space="preserve">    </w:t>
      </w:r>
      <w:r>
        <w:rPr>
          <w:rFonts w:hAnsi="宋体" w:hint="eastAsia"/>
          <w:sz w:val="24"/>
          <w:szCs w:val="24"/>
        </w:rPr>
        <w:t>克服早期生物人工肝装置应用交叉循环、肝灌流等技术造成于疗效不肯定、副反应大、操作复杂等缺陷。研制以培养肝细胞为基础的体外生物型人工肝支持系统。将培养肝细胞置于生物反应器中，从而起到理想的人工肝支持作用。</w:t>
      </w:r>
    </w:p>
    <w:p w:rsidR="00D817FD" w:rsidRDefault="00D817FD" w:rsidP="007211CC">
      <w:pPr>
        <w:pStyle w:val="Style15"/>
        <w:spacing w:line="360" w:lineRule="auto"/>
        <w:jc w:val="left"/>
        <w:rPr>
          <w:rFonts w:hAnsi="宋体"/>
          <w:sz w:val="24"/>
          <w:szCs w:val="24"/>
        </w:rPr>
      </w:pPr>
      <w:r>
        <w:rPr>
          <w:rFonts w:hAnsi="宋体"/>
          <w:sz w:val="24"/>
          <w:szCs w:val="24"/>
        </w:rPr>
        <w:t xml:space="preserve">    </w:t>
      </w:r>
      <w:r>
        <w:rPr>
          <w:rFonts w:hAnsi="宋体" w:hint="eastAsia"/>
          <w:sz w:val="24"/>
          <w:szCs w:val="24"/>
        </w:rPr>
        <w:t>人工肝支持系统包括生物反应器和血浆分离净化系统。生物反应器模拟人体肝脏结构，由</w:t>
      </w:r>
      <w:r>
        <w:rPr>
          <w:rFonts w:hAnsi="宋体"/>
          <w:sz w:val="24"/>
          <w:szCs w:val="24"/>
        </w:rPr>
        <w:t>O2/ CO2</w:t>
      </w:r>
      <w:r>
        <w:rPr>
          <w:rFonts w:hAnsi="宋体" w:hint="eastAsia"/>
          <w:sz w:val="24"/>
          <w:szCs w:val="24"/>
        </w:rPr>
        <w:t>循环，培养液供给系统：</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①进行细胞培养，包括有肝细胞的获取、培养，进行生物反应器的设计，改善肝细胞在生物反应器中的生长环境及生长条件。</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②血浆分离净化系统的设计</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③进行生物反应器与设计好的血浆分离净化系统的匹配。</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④开发研制人工肝仪，各技术指标达到和超过进口机水平</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⑤提高肝细胞分离技术，完善肝细胞冷存方法；</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⑥改进中空纤维管生物反应器中肝细胞培养条件；</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⑦进行扩大的动物和临床研究，获得更加可靠的实验资料；</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⑧检验该系统对肝毒剂以外其它原因导致的急性肝损害的支持效果；</w:t>
      </w:r>
    </w:p>
    <w:p w:rsidR="00D817FD" w:rsidRDefault="00D817FD" w:rsidP="007211CC">
      <w:pPr>
        <w:pStyle w:val="Style15"/>
        <w:spacing w:line="360" w:lineRule="auto"/>
        <w:ind w:firstLineChars="250" w:firstLine="600"/>
        <w:jc w:val="left"/>
        <w:rPr>
          <w:rFonts w:hAnsi="宋体"/>
          <w:sz w:val="28"/>
          <w:szCs w:val="28"/>
        </w:rPr>
      </w:pPr>
      <w:r>
        <w:rPr>
          <w:rFonts w:hAnsi="宋体" w:hint="eastAsia"/>
          <w:sz w:val="24"/>
          <w:szCs w:val="24"/>
        </w:rPr>
        <w:t>⑨确定系统的基本结构，建立标准化、程序化的治疗方法</w:t>
      </w:r>
    </w:p>
    <w:p w:rsidR="00D817FD" w:rsidRDefault="00D817FD" w:rsidP="007211CC">
      <w:pPr>
        <w:spacing w:line="460" w:lineRule="exact"/>
        <w:rPr>
          <w:rFonts w:ascii="宋体"/>
          <w:b/>
          <w:szCs w:val="28"/>
        </w:rPr>
      </w:pPr>
      <w:r>
        <w:rPr>
          <w:rFonts w:ascii="宋体" w:hAnsi="宋体"/>
          <w:b/>
          <w:szCs w:val="28"/>
        </w:rPr>
        <w:t>1.3</w:t>
      </w:r>
      <w:r>
        <w:rPr>
          <w:rFonts w:ascii="宋体" w:hAnsi="宋体" w:hint="eastAsia"/>
          <w:b/>
          <w:szCs w:val="28"/>
        </w:rPr>
        <w:t>生物型血液净化人工肾技术及设备</w:t>
      </w:r>
    </w:p>
    <w:p w:rsidR="00D817FD" w:rsidRDefault="00D817FD" w:rsidP="007211CC">
      <w:pPr>
        <w:spacing w:line="460" w:lineRule="exact"/>
        <w:rPr>
          <w:rFonts w:ascii="宋体"/>
          <w:b/>
          <w:szCs w:val="28"/>
        </w:rPr>
      </w:pPr>
      <w:r>
        <w:rPr>
          <w:rFonts w:ascii="宋体" w:hAnsi="宋体"/>
          <w:b/>
          <w:sz w:val="24"/>
          <w:szCs w:val="24"/>
        </w:rPr>
        <w:t>1.3.1</w:t>
      </w:r>
      <w:r>
        <w:rPr>
          <w:rFonts w:ascii="宋体" w:hAnsi="宋体" w:hint="eastAsia"/>
          <w:b/>
          <w:sz w:val="24"/>
          <w:szCs w:val="24"/>
        </w:rPr>
        <w:t>血液净化生物传感器</w:t>
      </w:r>
    </w:p>
    <w:p w:rsidR="00D817FD" w:rsidRPr="004B76AD" w:rsidRDefault="00D817FD" w:rsidP="004B76AD">
      <w:pPr>
        <w:pStyle w:val="Style15"/>
        <w:spacing w:line="360" w:lineRule="auto"/>
        <w:ind w:firstLineChars="250" w:firstLine="525"/>
        <w:jc w:val="left"/>
        <w:rPr>
          <w:rFonts w:hAnsi="宋体"/>
          <w:sz w:val="28"/>
          <w:szCs w:val="28"/>
        </w:rPr>
      </w:pPr>
      <w:r>
        <w:rPr>
          <w:rFonts w:hint="eastAsia"/>
        </w:rPr>
        <w:t>目前世界上各种血液净化设备（包括进口和国产设备）均应用了一些初级生物传感技术：例如电导率监测、液位监测、气泡监测、动静脉压监测、跨膜压监测、尿素氮清除率监测</w:t>
      </w:r>
      <w:r>
        <w:t>(</w:t>
      </w:r>
      <w:r>
        <w:rPr>
          <w:rFonts w:hint="eastAsia"/>
        </w:rPr>
        <w:t>在线测量</w:t>
      </w:r>
      <w:r>
        <w:t>Kt/V)</w:t>
      </w:r>
      <w:r>
        <w:rPr>
          <w:rFonts w:hint="eastAsia"/>
        </w:rPr>
        <w:t>等。这些初级的生物传感技术在血液净化设备上的应用使血液净化设备能安全有效地完成最基本的治疗工作，但却无法实现连续性在线监测及智能化反馈调节的功能。对血液净化设备生物传感器智能在线监测系统及生物智能反馈系统的研究</w:t>
      </w:r>
      <w:r>
        <w:t>,</w:t>
      </w:r>
      <w:r>
        <w:rPr>
          <w:rFonts w:hint="eastAsia"/>
        </w:rPr>
        <w:t>可大幅提高血液净化设备的智能化控制程度，使血液净化设备能够在线监测尿素清除动力学模型及心率、血压等生命体征，为患者提供无创性、智能化监测及个体化治疗。高度智能化的多价生物传感器监测系统和智能控制程序的开发研制，也有利于在临床上对一些生理和病理过程进行在线无创性研究。</w:t>
      </w:r>
    </w:p>
    <w:p w:rsidR="00D817FD" w:rsidRDefault="00D817FD" w:rsidP="007211CC">
      <w:pPr>
        <w:spacing w:line="460" w:lineRule="exact"/>
        <w:rPr>
          <w:rFonts w:ascii="宋体"/>
          <w:b/>
          <w:szCs w:val="28"/>
        </w:rPr>
      </w:pPr>
      <w:r>
        <w:rPr>
          <w:rFonts w:ascii="宋体" w:hAnsi="宋体"/>
          <w:b/>
          <w:sz w:val="24"/>
          <w:szCs w:val="24"/>
        </w:rPr>
        <w:t>1.3.2</w:t>
      </w:r>
      <w:r>
        <w:rPr>
          <w:rFonts w:ascii="宋体" w:hAnsi="宋体" w:hint="eastAsia"/>
          <w:b/>
          <w:sz w:val="24"/>
          <w:szCs w:val="24"/>
        </w:rPr>
        <w:t>生物型人工肾</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美国密执安大学的科学家们成功地研制出一种半机械半生物的“仿生肾脏”，这种新型的仿生肾脏可取代日前肾脏患者所使用的血液透析机，对肾病患者进行治疗。日前发明这种仿生肾脏的科学家已在狗的身上进行了试验并取得了成功。仿生肾脏比一般的血液透析机更可帮助患者恢复失去的肾功能。</w:t>
      </w:r>
    </w:p>
    <w:p w:rsidR="00D817FD" w:rsidRDefault="00D817FD" w:rsidP="007211CC">
      <w:pPr>
        <w:pStyle w:val="Style15"/>
        <w:spacing w:line="360" w:lineRule="auto"/>
        <w:jc w:val="left"/>
        <w:rPr>
          <w:rFonts w:hAnsi="宋体"/>
          <w:sz w:val="24"/>
          <w:szCs w:val="24"/>
        </w:rPr>
      </w:pPr>
      <w:r>
        <w:rPr>
          <w:rFonts w:hAnsi="宋体"/>
          <w:sz w:val="24"/>
          <w:szCs w:val="24"/>
        </w:rPr>
        <w:t xml:space="preserve">    </w:t>
      </w:r>
      <w:r>
        <w:rPr>
          <w:rFonts w:hAnsi="宋体" w:hint="eastAsia"/>
          <w:sz w:val="24"/>
          <w:szCs w:val="24"/>
        </w:rPr>
        <w:t>目前的研究己证实，</w:t>
      </w:r>
      <w:r>
        <w:rPr>
          <w:rFonts w:hAnsi="宋体"/>
          <w:sz w:val="24"/>
          <w:szCs w:val="24"/>
        </w:rPr>
        <w:t>RAD</w:t>
      </w:r>
      <w:r>
        <w:rPr>
          <w:rFonts w:hAnsi="宋体" w:hint="eastAsia"/>
          <w:sz w:val="24"/>
          <w:szCs w:val="24"/>
        </w:rPr>
        <w:t>作为一种成功的组织工程装置可有效地替代肾脏转运、代谢和内分泌功能。不过目前研制的</w:t>
      </w:r>
      <w:r>
        <w:rPr>
          <w:rFonts w:hAnsi="宋体"/>
          <w:sz w:val="24"/>
          <w:szCs w:val="24"/>
        </w:rPr>
        <w:t>RAD</w:t>
      </w:r>
      <w:r>
        <w:rPr>
          <w:rFonts w:hAnsi="宋体" w:hint="eastAsia"/>
          <w:sz w:val="24"/>
          <w:szCs w:val="24"/>
        </w:rPr>
        <w:t>转运功能与近曲小管自然转运力相比效率要低。而采用更小直径的中空纤维和改善毛细血管内外流量可能改善其转运功能。本项目要进行的研究是设计出一套可用于临床并可商业化生产的高流量空纤容器，作为</w:t>
      </w:r>
      <w:r>
        <w:rPr>
          <w:rFonts w:hAnsi="宋体"/>
          <w:sz w:val="24"/>
          <w:szCs w:val="24"/>
        </w:rPr>
        <w:t>ATN</w:t>
      </w:r>
      <w:r>
        <w:rPr>
          <w:rFonts w:hAnsi="宋体" w:hint="eastAsia"/>
          <w:sz w:val="24"/>
          <w:szCs w:val="24"/>
        </w:rPr>
        <w:t>时急性期治疗的一种辅助装置。这种装置将会最先用于</w:t>
      </w:r>
      <w:r>
        <w:rPr>
          <w:rFonts w:hAnsi="宋体"/>
          <w:sz w:val="24"/>
          <w:szCs w:val="24"/>
        </w:rPr>
        <w:t>ICU</w:t>
      </w:r>
      <w:r>
        <w:rPr>
          <w:rFonts w:hAnsi="宋体" w:hint="eastAsia"/>
          <w:sz w:val="24"/>
          <w:szCs w:val="24"/>
        </w:rPr>
        <w:t>急性肾功衰竭患者的治疗，同样的方式也可以用于</w:t>
      </w:r>
      <w:r>
        <w:rPr>
          <w:rFonts w:hAnsi="宋体"/>
          <w:sz w:val="24"/>
          <w:szCs w:val="24"/>
        </w:rPr>
        <w:t>ESRD</w:t>
      </w:r>
      <w:r>
        <w:rPr>
          <w:rFonts w:hAnsi="宋体" w:hint="eastAsia"/>
          <w:sz w:val="24"/>
          <w:szCs w:val="24"/>
        </w:rPr>
        <w:t>病人。</w:t>
      </w:r>
    </w:p>
    <w:p w:rsidR="00D817FD" w:rsidRDefault="00D817FD" w:rsidP="007211CC">
      <w:pPr>
        <w:pStyle w:val="Style15"/>
        <w:spacing w:line="360" w:lineRule="auto"/>
        <w:ind w:firstLineChars="250" w:firstLine="600"/>
        <w:jc w:val="left"/>
        <w:rPr>
          <w:rFonts w:hAnsi="宋体"/>
          <w:sz w:val="24"/>
          <w:szCs w:val="24"/>
        </w:rPr>
      </w:pPr>
      <w:r>
        <w:rPr>
          <w:rFonts w:hAnsi="宋体" w:hint="eastAsia"/>
          <w:sz w:val="24"/>
          <w:szCs w:val="24"/>
        </w:rPr>
        <w:t>将肾小管细胞培养在管状纤维生物反应膜内，获得总表而积达</w:t>
      </w:r>
      <w:r>
        <w:rPr>
          <w:rFonts w:hAnsi="宋体"/>
          <w:sz w:val="24"/>
          <w:szCs w:val="24"/>
        </w:rPr>
        <w:t>1.6m</w:t>
      </w:r>
      <w:r>
        <w:rPr>
          <w:rFonts w:hAnsi="宋体"/>
          <w:sz w:val="24"/>
          <w:szCs w:val="24"/>
          <w:vertAlign w:val="superscript"/>
        </w:rPr>
        <w:t>2</w:t>
      </w:r>
      <w:r>
        <w:rPr>
          <w:rFonts w:hAnsi="宋体" w:hint="eastAsia"/>
          <w:sz w:val="24"/>
          <w:szCs w:val="24"/>
        </w:rPr>
        <w:t>的肾小管细胞单层小管，于体外成功构建了肾小管模型。然后，对小管细胞采用流动式培养，获得具有水重吸收、</w:t>
      </w:r>
      <w:r>
        <w:rPr>
          <w:rFonts w:hAnsi="宋体"/>
          <w:sz w:val="24"/>
          <w:szCs w:val="24"/>
        </w:rPr>
        <w:t>CO2</w:t>
      </w:r>
      <w:r>
        <w:rPr>
          <w:rFonts w:hAnsi="宋体" w:hint="eastAsia"/>
          <w:sz w:val="24"/>
          <w:szCs w:val="24"/>
        </w:rPr>
        <w:t>转运、萄萄糖转运、对氨马尿酸转运、维生素</w:t>
      </w:r>
      <w:r>
        <w:rPr>
          <w:rFonts w:hAnsi="宋体"/>
          <w:sz w:val="24"/>
          <w:szCs w:val="24"/>
        </w:rPr>
        <w:t>D</w:t>
      </w:r>
      <w:r>
        <w:rPr>
          <w:rFonts w:hAnsi="宋体" w:hint="eastAsia"/>
          <w:sz w:val="24"/>
          <w:szCs w:val="24"/>
        </w:rPr>
        <w:t>活化等功能的近曲小管，使之成为有功能的肾小管辅助装置</w:t>
      </w:r>
      <w:r>
        <w:rPr>
          <w:rFonts w:hAnsi="宋体"/>
          <w:sz w:val="24"/>
          <w:szCs w:val="24"/>
        </w:rPr>
        <w:t>( renal tubule assist device, RAD)</w:t>
      </w:r>
      <w:r>
        <w:rPr>
          <w:rFonts w:hAnsi="宋体" w:hint="eastAsia"/>
          <w:sz w:val="24"/>
          <w:szCs w:val="24"/>
        </w:rPr>
        <w:t>，将该装置用于尿毒症模型实验，进一步证明了其具有较好的肾小管物质转运功能。</w:t>
      </w:r>
    </w:p>
    <w:p w:rsidR="00D817FD" w:rsidRDefault="00D817FD" w:rsidP="004B76AD">
      <w:pPr>
        <w:spacing w:line="360" w:lineRule="auto"/>
        <w:rPr>
          <w:rFonts w:ascii="宋体"/>
          <w:sz w:val="24"/>
          <w:szCs w:val="24"/>
        </w:rPr>
      </w:pPr>
    </w:p>
    <w:p w:rsidR="00D817FD" w:rsidRDefault="00D817FD" w:rsidP="007211CC">
      <w:pPr>
        <w:spacing w:line="360" w:lineRule="auto"/>
        <w:ind w:firstLineChars="200" w:firstLine="651"/>
        <w:rPr>
          <w:rFonts w:ascii="宋体"/>
          <w:sz w:val="24"/>
          <w:szCs w:val="24"/>
        </w:rPr>
      </w:pPr>
      <w:r w:rsidRPr="00525610">
        <w:rPr>
          <w:rFonts w:ascii="仿宋" w:eastAsia="仿宋" w:hAnsi="仿宋"/>
          <w:b/>
          <w:color w:val="0D0D0D"/>
          <w:spacing w:val="2"/>
          <w:sz w:val="32"/>
          <w:szCs w:val="32"/>
        </w:rPr>
        <w:t>6.</w:t>
      </w:r>
      <w:r w:rsidRPr="00525610">
        <w:rPr>
          <w:rFonts w:ascii="仿宋" w:eastAsia="仿宋" w:hAnsi="仿宋" w:hint="eastAsia"/>
          <w:b/>
          <w:color w:val="0D0D0D"/>
          <w:spacing w:val="2"/>
          <w:sz w:val="32"/>
          <w:szCs w:val="32"/>
        </w:rPr>
        <w:t>客观评价</w:t>
      </w:r>
    </w:p>
    <w:p w:rsidR="00D817FD" w:rsidRDefault="00D817FD">
      <w:pPr>
        <w:spacing w:line="360" w:lineRule="auto"/>
        <w:ind w:firstLineChars="200" w:firstLine="480"/>
        <w:rPr>
          <w:rFonts w:ascii="宋体"/>
          <w:sz w:val="24"/>
          <w:szCs w:val="24"/>
        </w:rPr>
      </w:pPr>
      <w:r>
        <w:rPr>
          <w:rFonts w:ascii="宋体" w:hAnsi="宋体" w:hint="eastAsia"/>
          <w:sz w:val="24"/>
          <w:szCs w:val="24"/>
        </w:rPr>
        <w:t>暨南大学附属第一医院肾内科，</w:t>
      </w:r>
      <w:r>
        <w:rPr>
          <w:rFonts w:ascii="宋体" w:hAnsi="宋体"/>
          <w:sz w:val="24"/>
          <w:szCs w:val="24"/>
        </w:rPr>
        <w:t>2012</w:t>
      </w:r>
      <w:r>
        <w:rPr>
          <w:rFonts w:ascii="宋体" w:hAnsi="宋体" w:hint="eastAsia"/>
          <w:sz w:val="24"/>
          <w:szCs w:val="24"/>
        </w:rPr>
        <w:t>年</w:t>
      </w:r>
      <w:r>
        <w:rPr>
          <w:rFonts w:ascii="宋体" w:hAnsi="宋体"/>
          <w:sz w:val="24"/>
          <w:szCs w:val="24"/>
        </w:rPr>
        <w:t>1</w:t>
      </w:r>
      <w:r>
        <w:rPr>
          <w:rFonts w:ascii="宋体" w:hAnsi="宋体" w:hint="eastAsia"/>
          <w:sz w:val="24"/>
          <w:szCs w:val="24"/>
        </w:rPr>
        <w:t>月被认定为教育厅“血液净化技术与设备工程技术研究中心”，</w:t>
      </w:r>
      <w:r>
        <w:rPr>
          <w:rFonts w:ascii="宋体" w:hAnsi="宋体"/>
          <w:sz w:val="24"/>
          <w:szCs w:val="24"/>
        </w:rPr>
        <w:t>2015</w:t>
      </w:r>
      <w:r>
        <w:rPr>
          <w:rFonts w:ascii="宋体" w:hAnsi="宋体" w:hint="eastAsia"/>
          <w:sz w:val="24"/>
          <w:szCs w:val="24"/>
        </w:rPr>
        <w:t>年被认定为广东省科技厅“血液净化工程技术研究中心”，自</w:t>
      </w:r>
      <w:r>
        <w:rPr>
          <w:rFonts w:ascii="宋体" w:hAnsi="宋体"/>
          <w:sz w:val="24"/>
          <w:szCs w:val="24"/>
        </w:rPr>
        <w:t>2011</w:t>
      </w:r>
      <w:r>
        <w:rPr>
          <w:rFonts w:ascii="宋体" w:hAnsi="宋体" w:hint="eastAsia"/>
          <w:sz w:val="24"/>
          <w:szCs w:val="24"/>
        </w:rPr>
        <w:t>年</w:t>
      </w:r>
      <w:r>
        <w:rPr>
          <w:rFonts w:ascii="宋体" w:hAnsi="宋体"/>
          <w:sz w:val="24"/>
          <w:szCs w:val="24"/>
        </w:rPr>
        <w:t>1</w:t>
      </w:r>
      <w:r>
        <w:rPr>
          <w:rFonts w:ascii="宋体" w:hAnsi="宋体" w:hint="eastAsia"/>
          <w:sz w:val="24"/>
          <w:szCs w:val="24"/>
        </w:rPr>
        <w:t>月至</w:t>
      </w:r>
      <w:r>
        <w:rPr>
          <w:rFonts w:ascii="宋体" w:hAnsi="宋体"/>
          <w:sz w:val="24"/>
          <w:szCs w:val="24"/>
        </w:rPr>
        <w:t>2016</w:t>
      </w:r>
      <w:r>
        <w:rPr>
          <w:rFonts w:ascii="宋体" w:hAnsi="宋体" w:hint="eastAsia"/>
          <w:sz w:val="24"/>
          <w:szCs w:val="24"/>
        </w:rPr>
        <w:t>年</w:t>
      </w:r>
      <w:r>
        <w:rPr>
          <w:rFonts w:ascii="宋体" w:hAnsi="宋体"/>
          <w:sz w:val="24"/>
          <w:szCs w:val="24"/>
        </w:rPr>
        <w:t>12</w:t>
      </w:r>
      <w:r>
        <w:rPr>
          <w:rFonts w:ascii="宋体" w:hAnsi="宋体" w:hint="eastAsia"/>
          <w:sz w:val="24"/>
          <w:szCs w:val="24"/>
        </w:rPr>
        <w:t>月期间，由暨南大学附属第一医院肾内科、暨大附一院东圃分院血液净化中心广州奥柏仕医疗器械有限公司、广州市恩德氏医疗制品有限公司共同实施，核心团队多个成员带头主持了血液净化系统产品的研究。</w:t>
      </w:r>
    </w:p>
    <w:p w:rsidR="00D817FD" w:rsidRDefault="00D817FD">
      <w:pPr>
        <w:spacing w:line="360" w:lineRule="auto"/>
        <w:ind w:firstLineChars="200" w:firstLine="480"/>
        <w:rPr>
          <w:rFonts w:ascii="宋体"/>
          <w:sz w:val="24"/>
          <w:szCs w:val="24"/>
        </w:rPr>
      </w:pPr>
      <w:r>
        <w:rPr>
          <w:rFonts w:ascii="宋体" w:hAnsi="宋体" w:hint="eastAsia"/>
          <w:sz w:val="24"/>
          <w:szCs w:val="24"/>
        </w:rPr>
        <w:t>现已建有暨大附一院血液净化中心</w:t>
      </w:r>
      <w:r>
        <w:rPr>
          <w:rFonts w:ascii="宋体" w:hAnsi="宋体"/>
          <w:sz w:val="24"/>
          <w:szCs w:val="24"/>
        </w:rPr>
        <w:t>2000</w:t>
      </w:r>
      <w:r>
        <w:rPr>
          <w:rFonts w:ascii="宋体" w:hAnsi="宋体" w:hint="eastAsia"/>
          <w:sz w:val="24"/>
          <w:szCs w:val="24"/>
        </w:rPr>
        <w:t>平米、肾内科病房</w:t>
      </w:r>
      <w:r>
        <w:rPr>
          <w:rFonts w:ascii="宋体" w:hAnsi="宋体"/>
          <w:sz w:val="24"/>
          <w:szCs w:val="24"/>
        </w:rPr>
        <w:t>1800</w:t>
      </w:r>
      <w:r>
        <w:rPr>
          <w:rFonts w:ascii="宋体" w:hAnsi="宋体" w:hint="eastAsia"/>
          <w:sz w:val="24"/>
          <w:szCs w:val="24"/>
        </w:rPr>
        <w:t>平米、东圃分院血液净化中心</w:t>
      </w:r>
      <w:r>
        <w:rPr>
          <w:rFonts w:ascii="宋体" w:hAnsi="宋体"/>
          <w:sz w:val="24"/>
          <w:szCs w:val="24"/>
        </w:rPr>
        <w:t>1200</w:t>
      </w:r>
      <w:r>
        <w:rPr>
          <w:rFonts w:ascii="宋体" w:hAnsi="宋体" w:hint="eastAsia"/>
          <w:sz w:val="24"/>
          <w:szCs w:val="24"/>
        </w:rPr>
        <w:t>平米、奥柏仕和恩德氏医疗器械生产基地</w:t>
      </w:r>
      <w:r>
        <w:rPr>
          <w:rFonts w:ascii="宋体" w:hAnsi="宋体"/>
          <w:sz w:val="24"/>
          <w:szCs w:val="24"/>
        </w:rPr>
        <w:t>5000</w:t>
      </w:r>
      <w:r>
        <w:rPr>
          <w:rFonts w:ascii="宋体" w:hAnsi="宋体" w:hint="eastAsia"/>
          <w:sz w:val="24"/>
          <w:szCs w:val="24"/>
        </w:rPr>
        <w:t>多平米，总面积为</w:t>
      </w:r>
      <w:r>
        <w:rPr>
          <w:rFonts w:ascii="宋体" w:hAnsi="宋体"/>
          <w:sz w:val="24"/>
          <w:szCs w:val="24"/>
        </w:rPr>
        <w:t>10000</w:t>
      </w:r>
      <w:r>
        <w:rPr>
          <w:rFonts w:ascii="宋体" w:hAnsi="宋体" w:hint="eastAsia"/>
          <w:sz w:val="24"/>
          <w:szCs w:val="24"/>
        </w:rPr>
        <w:t>平方米（即中试研发区占</w:t>
      </w:r>
      <w:r>
        <w:rPr>
          <w:rFonts w:ascii="宋体" w:hAnsi="宋体"/>
          <w:sz w:val="24"/>
          <w:szCs w:val="24"/>
        </w:rPr>
        <w:t>2500</w:t>
      </w:r>
      <w:r>
        <w:rPr>
          <w:rFonts w:ascii="宋体" w:hAnsi="宋体" w:hint="eastAsia"/>
          <w:sz w:val="24"/>
          <w:szCs w:val="24"/>
        </w:rPr>
        <w:t>平方米，产业化示范区占</w:t>
      </w:r>
      <w:r>
        <w:rPr>
          <w:rFonts w:ascii="宋体" w:hAnsi="宋体"/>
          <w:sz w:val="24"/>
          <w:szCs w:val="24"/>
        </w:rPr>
        <w:t>2500</w:t>
      </w:r>
      <w:r>
        <w:rPr>
          <w:rFonts w:ascii="宋体" w:hAnsi="宋体" w:hint="eastAsia"/>
          <w:sz w:val="24"/>
          <w:szCs w:val="24"/>
        </w:rPr>
        <w:t>平方米，临床试验基地</w:t>
      </w:r>
      <w:r>
        <w:rPr>
          <w:rFonts w:ascii="宋体" w:hAnsi="宋体"/>
          <w:sz w:val="24"/>
          <w:szCs w:val="24"/>
        </w:rPr>
        <w:t>5000</w:t>
      </w:r>
      <w:r>
        <w:rPr>
          <w:rFonts w:ascii="宋体" w:hAnsi="宋体" w:hint="eastAsia"/>
          <w:sz w:val="24"/>
          <w:szCs w:val="24"/>
        </w:rPr>
        <w:t>平方米）。设有人工肝中心、人工肾中心、血液净化辅助设备工程中心、信息软件工程中心、机电工程中心、生物技术工程中心。产业化示范区占</w:t>
      </w:r>
      <w:r>
        <w:rPr>
          <w:rFonts w:ascii="宋体" w:hAnsi="宋体"/>
          <w:sz w:val="24"/>
          <w:szCs w:val="24"/>
        </w:rPr>
        <w:t>5000</w:t>
      </w:r>
      <w:r>
        <w:rPr>
          <w:rFonts w:ascii="宋体" w:hAnsi="宋体" w:hint="eastAsia"/>
          <w:sz w:val="24"/>
          <w:szCs w:val="24"/>
        </w:rPr>
        <w:t>平方米，划分为机械设备室、机械车间、装配车间、老化区、检验调试区、透析粉生产区、透析器区。</w:t>
      </w:r>
    </w:p>
    <w:p w:rsidR="00D817FD" w:rsidRDefault="00D817FD">
      <w:pPr>
        <w:spacing w:line="360" w:lineRule="auto"/>
        <w:ind w:firstLineChars="200" w:firstLine="480"/>
        <w:rPr>
          <w:rFonts w:ascii="宋体" w:cs="AdobeSongStd-Light"/>
          <w:color w:val="000000"/>
          <w:kern w:val="0"/>
          <w:sz w:val="24"/>
          <w:szCs w:val="24"/>
        </w:rPr>
      </w:pPr>
      <w:r>
        <w:rPr>
          <w:rFonts w:ascii="宋体" w:hAnsi="宋体" w:hint="eastAsia"/>
          <w:color w:val="222222"/>
          <w:sz w:val="24"/>
          <w:szCs w:val="24"/>
        </w:rPr>
        <w:t>①自主</w:t>
      </w:r>
      <w:r>
        <w:rPr>
          <w:rFonts w:ascii="宋体" w:hAnsi="宋体" w:cs="AdobeSongStd-Light" w:hint="eastAsia"/>
          <w:color w:val="000000"/>
          <w:kern w:val="0"/>
          <w:sz w:val="24"/>
          <w:szCs w:val="24"/>
        </w:rPr>
        <w:t>研制生产</w:t>
      </w:r>
      <w:r>
        <w:rPr>
          <w:rFonts w:ascii="宋体" w:hAnsi="宋体" w:hint="eastAsia"/>
          <w:color w:val="222222"/>
          <w:sz w:val="24"/>
          <w:szCs w:val="24"/>
        </w:rPr>
        <w:t>了</w:t>
      </w:r>
      <w:r>
        <w:rPr>
          <w:rFonts w:ascii="宋体" w:hAnsi="宋体" w:cs="AdobeSongStd-Light" w:hint="eastAsia"/>
          <w:color w:val="000000"/>
          <w:kern w:val="0"/>
          <w:sz w:val="24"/>
          <w:szCs w:val="24"/>
        </w:rPr>
        <w:t>具有完全自主知识产权的血液透析机；</w:t>
      </w:r>
    </w:p>
    <w:p w:rsidR="00D817FD" w:rsidRDefault="00D817FD">
      <w:pPr>
        <w:spacing w:line="360" w:lineRule="auto"/>
        <w:ind w:firstLineChars="200" w:firstLine="480"/>
        <w:rPr>
          <w:rFonts w:ascii="宋体" w:cs="AdobeSongStd-Light"/>
          <w:color w:val="000000"/>
          <w:kern w:val="0"/>
          <w:sz w:val="24"/>
          <w:szCs w:val="24"/>
        </w:rPr>
      </w:pPr>
      <w:r>
        <w:rPr>
          <w:rFonts w:ascii="宋体" w:hAnsi="宋体" w:hint="eastAsia"/>
          <w:color w:val="222222"/>
          <w:sz w:val="24"/>
          <w:szCs w:val="24"/>
        </w:rPr>
        <w:t>②</w:t>
      </w:r>
      <w:r>
        <w:rPr>
          <w:rFonts w:ascii="宋体" w:hAnsi="宋体" w:cs="AdobeSongStd-Light" w:hint="eastAsia"/>
          <w:color w:val="000000"/>
          <w:kern w:val="0"/>
          <w:sz w:val="24"/>
          <w:szCs w:val="24"/>
        </w:rPr>
        <w:t>自主研制具有完全自主知识产权的透析器组装生产线，并用自主研制的生产线生产出透析器，获得了国家质量检测中心技术检测报告及完成了临床验证；</w:t>
      </w:r>
    </w:p>
    <w:p w:rsidR="00D817FD" w:rsidRDefault="00D817FD">
      <w:pPr>
        <w:spacing w:line="360" w:lineRule="auto"/>
        <w:ind w:firstLineChars="200" w:firstLine="480"/>
        <w:rPr>
          <w:rFonts w:ascii="宋体" w:cs="AdobeSongStd-Light"/>
          <w:color w:val="000000"/>
          <w:kern w:val="0"/>
          <w:sz w:val="24"/>
          <w:szCs w:val="24"/>
        </w:rPr>
      </w:pPr>
      <w:r>
        <w:rPr>
          <w:rFonts w:ascii="宋体" w:hAnsi="宋体" w:hint="eastAsia"/>
          <w:color w:val="222222"/>
          <w:sz w:val="24"/>
          <w:szCs w:val="24"/>
        </w:rPr>
        <w:t>③与德国教授联合</w:t>
      </w:r>
      <w:r>
        <w:rPr>
          <w:rFonts w:ascii="宋体" w:hAnsi="宋体" w:cs="AdobeSongStd-Light" w:hint="eastAsia"/>
          <w:color w:val="000000"/>
          <w:kern w:val="0"/>
          <w:sz w:val="24"/>
          <w:szCs w:val="24"/>
        </w:rPr>
        <w:t>实验研究了透析器生物相容性改善对机体免疫功能的影响，进行了改善透析膜工艺及生物相容性改善对机体免疫功能的影响的研究和药代动力学研究。联合进行研究生培养；</w:t>
      </w:r>
    </w:p>
    <w:p w:rsidR="00D817FD" w:rsidRDefault="00D817FD">
      <w:pPr>
        <w:spacing w:line="360" w:lineRule="auto"/>
        <w:ind w:firstLineChars="200" w:firstLine="480"/>
        <w:rPr>
          <w:rFonts w:ascii="宋体" w:cs="AdobeSongStd-Light"/>
          <w:color w:val="000000"/>
          <w:kern w:val="0"/>
          <w:sz w:val="24"/>
          <w:szCs w:val="24"/>
        </w:rPr>
      </w:pPr>
      <w:r>
        <w:rPr>
          <w:rFonts w:ascii="宋体" w:hAnsi="宋体" w:hint="eastAsia"/>
          <w:color w:val="222222"/>
          <w:sz w:val="24"/>
          <w:szCs w:val="24"/>
        </w:rPr>
        <w:t>④</w:t>
      </w:r>
      <w:r>
        <w:rPr>
          <w:rFonts w:ascii="宋体" w:hAnsi="宋体" w:cs="AdobeSongStd-Light" w:hint="eastAsia"/>
          <w:color w:val="000000"/>
          <w:kern w:val="0"/>
          <w:sz w:val="24"/>
          <w:szCs w:val="24"/>
        </w:rPr>
        <w:t>建立</w:t>
      </w:r>
      <w:r>
        <w:rPr>
          <w:rFonts w:ascii="宋体" w:hAnsi="宋体" w:cs="AdobeSongStd-Light"/>
          <w:color w:val="000000"/>
          <w:kern w:val="0"/>
          <w:sz w:val="24"/>
          <w:szCs w:val="24"/>
        </w:rPr>
        <w:t>CKD-MBD</w:t>
      </w:r>
      <w:r>
        <w:rPr>
          <w:rFonts w:ascii="宋体" w:hAnsi="宋体" w:cs="AdobeSongStd-Light" w:hint="eastAsia"/>
          <w:color w:val="000000"/>
          <w:kern w:val="0"/>
          <w:sz w:val="24"/>
          <w:szCs w:val="24"/>
        </w:rPr>
        <w:t>动物试验及药代动力学试验研究平台；</w:t>
      </w:r>
    </w:p>
    <w:p w:rsidR="00D817FD" w:rsidRDefault="00D817FD">
      <w:pPr>
        <w:spacing w:line="360" w:lineRule="auto"/>
        <w:ind w:firstLineChars="200" w:firstLine="480"/>
        <w:rPr>
          <w:rFonts w:ascii="宋体" w:cs="AdobeSongStd-Light"/>
          <w:color w:val="000000"/>
          <w:kern w:val="0"/>
          <w:sz w:val="24"/>
          <w:szCs w:val="24"/>
        </w:rPr>
      </w:pPr>
      <w:r>
        <w:rPr>
          <w:rFonts w:ascii="宋体" w:hAnsi="宋体" w:hint="eastAsia"/>
          <w:color w:val="222222"/>
          <w:sz w:val="24"/>
          <w:szCs w:val="24"/>
        </w:rPr>
        <w:t>⑤</w:t>
      </w:r>
      <w:r>
        <w:rPr>
          <w:rFonts w:ascii="宋体" w:hAnsi="宋体" w:cs="AdobeSongStd-Light" w:hint="eastAsia"/>
          <w:color w:val="000000"/>
          <w:kern w:val="0"/>
          <w:sz w:val="24"/>
          <w:szCs w:val="24"/>
        </w:rPr>
        <w:t>建立生物人工肾小管和生物人工肝细胞学研发平台；</w:t>
      </w:r>
    </w:p>
    <w:p w:rsidR="00D817FD" w:rsidRDefault="00D817FD">
      <w:pPr>
        <w:spacing w:line="360" w:lineRule="auto"/>
        <w:ind w:firstLineChars="200" w:firstLine="480"/>
        <w:rPr>
          <w:rFonts w:ascii="宋体" w:cs="AdobeSongStd-Light"/>
          <w:color w:val="000000"/>
          <w:kern w:val="0"/>
          <w:sz w:val="24"/>
          <w:szCs w:val="24"/>
        </w:rPr>
      </w:pPr>
      <w:r>
        <w:rPr>
          <w:rFonts w:ascii="宋体" w:hAnsi="宋体" w:hint="eastAsia"/>
          <w:color w:val="222222"/>
          <w:sz w:val="24"/>
          <w:szCs w:val="24"/>
        </w:rPr>
        <w:t>⑥通过实验研究</w:t>
      </w:r>
      <w:r>
        <w:rPr>
          <w:rFonts w:ascii="宋体" w:hAnsi="宋体" w:cs="AdobeSongStd-Light" w:hint="eastAsia"/>
          <w:color w:val="000000"/>
          <w:kern w:val="0"/>
          <w:sz w:val="24"/>
          <w:szCs w:val="24"/>
        </w:rPr>
        <w:t>比较了自主研制的高通量透析器和低通量透析器对毒素和水份的清除性能：通过临床研究比较高通量和低通量透析器对患者尿素氮、肌酐、β</w:t>
      </w:r>
      <w:r>
        <w:rPr>
          <w:rFonts w:ascii="宋体" w:hAnsi="宋体" w:cs="AdobeSongStd-Light"/>
          <w:color w:val="000000"/>
          <w:kern w:val="0"/>
          <w:sz w:val="24"/>
          <w:szCs w:val="24"/>
        </w:rPr>
        <w:t>2-</w:t>
      </w:r>
      <w:r>
        <w:rPr>
          <w:rFonts w:ascii="宋体" w:hAnsi="宋体" w:cs="AdobeSongStd-Light" w:hint="eastAsia"/>
          <w:color w:val="000000"/>
          <w:kern w:val="0"/>
          <w:sz w:val="24"/>
          <w:szCs w:val="24"/>
        </w:rPr>
        <w:t>微球蛋白的清除能力。</w:t>
      </w:r>
    </w:p>
    <w:p w:rsidR="00D817FD" w:rsidRDefault="00D817FD">
      <w:pPr>
        <w:spacing w:line="360" w:lineRule="auto"/>
        <w:ind w:firstLineChars="200" w:firstLine="480"/>
        <w:rPr>
          <w:rFonts w:ascii="宋体"/>
          <w:color w:val="222222"/>
          <w:sz w:val="24"/>
          <w:szCs w:val="24"/>
        </w:rPr>
      </w:pPr>
      <w:r>
        <w:rPr>
          <w:rFonts w:ascii="宋体" w:hAnsi="宋体" w:hint="eastAsia"/>
          <w:color w:val="222222"/>
          <w:sz w:val="24"/>
          <w:szCs w:val="24"/>
        </w:rPr>
        <w:t>⑦</w:t>
      </w:r>
      <w:r>
        <w:rPr>
          <w:rFonts w:ascii="宋体" w:hAnsi="宋体" w:cs="AdobeSongStd-Light" w:hint="eastAsia"/>
          <w:color w:val="000000"/>
          <w:kern w:val="0"/>
          <w:sz w:val="24"/>
          <w:szCs w:val="24"/>
        </w:rPr>
        <w:t>形成我们的商业模式：输出现有的、成熟的透析器生产成套技术和管理，然后，继续向其供应中空纤维束，或者直接向其倾销透析器的产成品。打破国外技术垄断，并影响全球产品行业格局。</w:t>
      </w:r>
    </w:p>
    <w:p w:rsidR="00D817FD" w:rsidRDefault="00D817FD">
      <w:pPr>
        <w:spacing w:line="360" w:lineRule="auto"/>
        <w:ind w:firstLineChars="200" w:firstLine="480"/>
        <w:rPr>
          <w:rFonts w:ascii="宋体"/>
          <w:sz w:val="24"/>
          <w:szCs w:val="24"/>
        </w:rPr>
      </w:pPr>
      <w:r>
        <w:rPr>
          <w:rFonts w:ascii="宋体" w:hAnsi="宋体" w:hint="eastAsia"/>
          <w:sz w:val="24"/>
          <w:szCs w:val="24"/>
        </w:rPr>
        <w:t>在暨南大学附属第一医院建立起临床试验基地，承担产品临床试验及医护人员培训等任务。人才培养作为医院及科室工作重中之重，院领导及科主任极为重视。总体培养规划以外出进修为主，培养方向主要以肾脏临床，肾脏病理，血液净化技术，手术及特殊操作几个方向为主，分别选派我科医护人员有目的，有方向，有计划，有层次的向国内外各大医院深造学习。与美国和德国教授联合培养研究生及博士后研究生形成可持续发展的研究团队。</w:t>
      </w:r>
    </w:p>
    <w:p w:rsidR="00D817FD" w:rsidRDefault="00D817FD">
      <w:pPr>
        <w:spacing w:line="360" w:lineRule="auto"/>
        <w:ind w:firstLineChars="200" w:firstLine="480"/>
        <w:rPr>
          <w:rFonts w:ascii="宋体"/>
          <w:sz w:val="24"/>
          <w:szCs w:val="24"/>
        </w:rPr>
      </w:pPr>
      <w:r>
        <w:rPr>
          <w:rFonts w:ascii="宋体" w:hAnsi="宋体" w:hint="eastAsia"/>
          <w:sz w:val="24"/>
          <w:szCs w:val="24"/>
        </w:rPr>
        <w:t>另外，通过开展肾科及血液净化诊疗新技术多等个国家级继续教育项目、举办血液净化健康学校、社区教育活动及大型义诊活动、主办暨南大学血液净化论坛等活动，不断提高暨大肾内科在华南乃至全国地区的影响力，树立了品牌，形成了特色。</w:t>
      </w:r>
    </w:p>
    <w:p w:rsidR="00D817FD" w:rsidRDefault="00D817FD" w:rsidP="00E06B85">
      <w:pPr>
        <w:adjustRightInd w:val="0"/>
        <w:snapToGrid w:val="0"/>
        <w:spacing w:line="360" w:lineRule="auto"/>
        <w:ind w:firstLineChars="150" w:firstLine="360"/>
        <w:rPr>
          <w:sz w:val="24"/>
        </w:rPr>
      </w:pPr>
      <w:r>
        <w:rPr>
          <w:rFonts w:hint="eastAsia"/>
          <w:sz w:val="24"/>
        </w:rPr>
        <w:t>培养科技创新人才及管理人才梯队；建设促进行业及其相关领域发展的信息中心为国内外相关科研机构提供咨询服务；积极开拓国内外合作与交流的渠道。</w:t>
      </w:r>
    </w:p>
    <w:p w:rsidR="00D817FD" w:rsidRDefault="00D817FD" w:rsidP="00E06B85">
      <w:pPr>
        <w:widowControl/>
        <w:adjustRightInd w:val="0"/>
        <w:snapToGrid w:val="0"/>
        <w:spacing w:line="360" w:lineRule="auto"/>
        <w:ind w:firstLineChars="200" w:firstLine="480"/>
        <w:jc w:val="left"/>
        <w:rPr>
          <w:sz w:val="24"/>
        </w:rPr>
      </w:pPr>
      <w:r>
        <w:rPr>
          <w:rFonts w:hint="eastAsia"/>
          <w:sz w:val="24"/>
        </w:rPr>
        <w:t>组织与承办综合性国际科技会议在国内外举办的各类学术讨论、技术交流会以及综合性大型会议形成专业化的运作规范。主办和承办各类国际综合及专业性科技展览会，在扩大宣传，增进世界各国对中国的了解，促进高新技术及其产品的出口起到了重要的桥梁作用。</w:t>
      </w:r>
    </w:p>
    <w:p w:rsidR="00D817FD" w:rsidRDefault="00D817FD" w:rsidP="00E06B85">
      <w:pPr>
        <w:adjustRightInd w:val="0"/>
        <w:snapToGrid w:val="0"/>
        <w:spacing w:line="360" w:lineRule="auto"/>
        <w:ind w:firstLineChars="200" w:firstLine="480"/>
        <w:rPr>
          <w:sz w:val="24"/>
        </w:rPr>
      </w:pPr>
      <w:r>
        <w:rPr>
          <w:rFonts w:hint="eastAsia"/>
          <w:sz w:val="24"/>
        </w:rPr>
        <w:t>开展科技合作与交流事务，组织行业内科技人员交流与互访以及相关科技合作活动；同时为行业的高新技术项目提供咨询服务。</w:t>
      </w:r>
    </w:p>
    <w:p w:rsidR="00D817FD" w:rsidRDefault="00D817FD" w:rsidP="004B76AD">
      <w:pPr>
        <w:adjustRightInd w:val="0"/>
        <w:snapToGrid w:val="0"/>
        <w:spacing w:line="360" w:lineRule="auto"/>
        <w:ind w:firstLineChars="200" w:firstLine="480"/>
        <w:jc w:val="left"/>
        <w:textAlignment w:val="top"/>
        <w:rPr>
          <w:sz w:val="24"/>
        </w:rPr>
      </w:pPr>
      <w:r>
        <w:rPr>
          <w:rFonts w:hint="eastAsia"/>
          <w:sz w:val="24"/>
        </w:rPr>
        <w:t>在医疗技术培训方面，暨南大学第一附属医院可以提供极大地帮助。目前，该院已经开展了众多血液净化方面的治疗项目（包括国际最前沿课题均有开展），在血液净化领域积累了大量的临床宝贵经验，可以为合作院方培训众多优秀的医护人员。该院肾内科拥有众多国内一流的专家、教授。其中，其肾科主任、留德医学博士尹良红教授在该领域取得了骄人的成绩，拥有世界一流的医疗技术和管理能力。目前，我</w:t>
      </w:r>
      <w:r>
        <w:rPr>
          <w:rFonts w:ascii="宋体" w:hAnsi="宋体" w:hint="eastAsia"/>
          <w:sz w:val="24"/>
          <w:szCs w:val="24"/>
        </w:rPr>
        <w:t>们已通过该院为国内各血液透析机用户培养了医护人员近</w:t>
      </w:r>
      <w:r>
        <w:rPr>
          <w:rFonts w:ascii="宋体" w:hAnsi="宋体"/>
          <w:sz w:val="24"/>
          <w:szCs w:val="24"/>
        </w:rPr>
        <w:t>1000</w:t>
      </w:r>
      <w:r>
        <w:rPr>
          <w:rFonts w:ascii="宋体" w:hAnsi="宋体" w:hint="eastAsia"/>
          <w:sz w:val="24"/>
          <w:szCs w:val="24"/>
        </w:rPr>
        <w:t>名，为国外经销商培训医护人员数十人，他们不但能学会血透机的使用、维护，更可以学到世界最先进的血液净</w:t>
      </w:r>
      <w:r>
        <w:rPr>
          <w:rFonts w:hint="eastAsia"/>
          <w:sz w:val="24"/>
        </w:rPr>
        <w:t>化技术。对于有条件的医院，还可派出血透专家、教授支持，帮助医院培训其血透医护人员，并协同院方对患者进行会诊，制定出合理医疗方案。</w:t>
      </w:r>
    </w:p>
    <w:p w:rsidR="00D817FD" w:rsidRDefault="00D817FD" w:rsidP="00E06B85">
      <w:pPr>
        <w:spacing w:line="360" w:lineRule="auto"/>
        <w:ind w:right="113"/>
        <w:rPr>
          <w:rFonts w:asci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JH-2000</w:t>
      </w:r>
      <w:r>
        <w:rPr>
          <w:rFonts w:ascii="宋体" w:hAnsi="宋体" w:hint="eastAsia"/>
          <w:sz w:val="24"/>
          <w:szCs w:val="24"/>
        </w:rPr>
        <w:t>血液透析机：</w:t>
      </w:r>
      <w:r>
        <w:rPr>
          <w:rFonts w:ascii="宋体"/>
          <w:sz w:val="24"/>
          <w:szCs w:val="24"/>
        </w:rPr>
        <w:tab/>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JHBP-2000</w:t>
      </w:r>
      <w:r>
        <w:rPr>
          <w:rFonts w:ascii="宋体" w:hAnsi="宋体" w:hint="eastAsia"/>
          <w:sz w:val="24"/>
          <w:szCs w:val="24"/>
        </w:rPr>
        <w:t>血泵：</w:t>
      </w:r>
      <w:r>
        <w:rPr>
          <w:rFonts w:ascii="宋体"/>
          <w:sz w:val="24"/>
          <w:szCs w:val="24"/>
        </w:rPr>
        <w:tab/>
      </w:r>
      <w:r>
        <w:rPr>
          <w:rFonts w:ascii="宋体" w:hAnsi="宋体"/>
          <w:sz w:val="24"/>
          <w:szCs w:val="24"/>
        </w:rPr>
        <w:t xml:space="preserve">    </w:t>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JH-2000</w:t>
      </w:r>
      <w:r>
        <w:rPr>
          <w:rFonts w:ascii="宋体" w:hAnsi="宋体" w:hint="eastAsia"/>
          <w:sz w:val="24"/>
          <w:szCs w:val="24"/>
        </w:rPr>
        <w:t>血液灌流机：</w:t>
      </w:r>
      <w:r>
        <w:rPr>
          <w:rFonts w:ascii="宋体"/>
          <w:sz w:val="24"/>
          <w:szCs w:val="24"/>
        </w:rPr>
        <w:tab/>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JH-A</w:t>
      </w:r>
      <w:r>
        <w:rPr>
          <w:rFonts w:ascii="宋体" w:hAnsi="宋体" w:hint="eastAsia"/>
          <w:sz w:val="24"/>
          <w:szCs w:val="24"/>
        </w:rPr>
        <w:t>、</w:t>
      </w:r>
      <w:r>
        <w:rPr>
          <w:rFonts w:ascii="宋体" w:hAnsi="宋体"/>
          <w:sz w:val="24"/>
          <w:szCs w:val="24"/>
        </w:rPr>
        <w:t>B</w:t>
      </w:r>
      <w:r>
        <w:rPr>
          <w:rFonts w:ascii="宋体" w:hAnsi="宋体" w:hint="eastAsia"/>
          <w:sz w:val="24"/>
          <w:szCs w:val="24"/>
        </w:rPr>
        <w:t>透析干粉：</w:t>
      </w:r>
      <w:r>
        <w:rPr>
          <w:rFonts w:ascii="宋体"/>
          <w:sz w:val="24"/>
          <w:szCs w:val="24"/>
        </w:rPr>
        <w:tab/>
      </w:r>
      <w:r>
        <w:rPr>
          <w:rFonts w:ascii="宋体" w:hAnsi="宋体"/>
          <w:sz w:val="24"/>
          <w:szCs w:val="24"/>
        </w:rPr>
        <w:t xml:space="preserve">    </w:t>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5</w:t>
      </w:r>
      <w:r>
        <w:rPr>
          <w:rFonts w:ascii="宋体" w:hAnsi="宋体" w:hint="eastAsia"/>
          <w:sz w:val="24"/>
          <w:szCs w:val="24"/>
        </w:rPr>
        <w:t>、</w:t>
      </w:r>
      <w:r>
        <w:rPr>
          <w:rFonts w:ascii="宋体" w:hAnsi="宋体"/>
          <w:sz w:val="24"/>
          <w:szCs w:val="24"/>
        </w:rPr>
        <w:t>JH-2028</w:t>
      </w:r>
      <w:r>
        <w:rPr>
          <w:rFonts w:ascii="宋体" w:hAnsi="宋体" w:hint="eastAsia"/>
          <w:sz w:val="24"/>
          <w:szCs w:val="24"/>
        </w:rPr>
        <w:t>血液透析机：</w:t>
      </w:r>
      <w:r>
        <w:rPr>
          <w:rFonts w:ascii="宋体" w:hAnsi="宋体"/>
          <w:sz w:val="24"/>
          <w:szCs w:val="24"/>
        </w:rPr>
        <w:t xml:space="preserve">       </w:t>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6</w:t>
      </w:r>
      <w:r>
        <w:rPr>
          <w:rFonts w:ascii="宋体" w:hAnsi="宋体" w:hint="eastAsia"/>
          <w:sz w:val="24"/>
          <w:szCs w:val="24"/>
        </w:rPr>
        <w:t>、</w:t>
      </w:r>
      <w:r>
        <w:rPr>
          <w:rFonts w:ascii="宋体" w:hAnsi="宋体"/>
          <w:sz w:val="24"/>
          <w:szCs w:val="24"/>
        </w:rPr>
        <w:t>JH-2028A</w:t>
      </w:r>
      <w:r>
        <w:rPr>
          <w:rFonts w:ascii="宋体" w:hAnsi="宋体" w:hint="eastAsia"/>
          <w:sz w:val="24"/>
          <w:szCs w:val="24"/>
        </w:rPr>
        <w:t>型血液透析机：</w:t>
      </w:r>
      <w:r>
        <w:rPr>
          <w:rFonts w:ascii="宋体" w:hAnsi="宋体"/>
          <w:sz w:val="24"/>
          <w:szCs w:val="24"/>
        </w:rPr>
        <w:t xml:space="preserve">    </w:t>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7</w:t>
      </w:r>
      <w:r>
        <w:rPr>
          <w:rFonts w:ascii="宋体" w:hAnsi="宋体" w:hint="eastAsia"/>
          <w:sz w:val="24"/>
          <w:szCs w:val="24"/>
        </w:rPr>
        <w:t>、</w:t>
      </w:r>
      <w:r>
        <w:rPr>
          <w:rFonts w:ascii="宋体" w:hAnsi="宋体"/>
          <w:sz w:val="24"/>
          <w:szCs w:val="24"/>
        </w:rPr>
        <w:t>JH-2028B</w:t>
      </w:r>
      <w:r>
        <w:rPr>
          <w:rFonts w:ascii="宋体" w:hAnsi="宋体" w:hint="eastAsia"/>
          <w:sz w:val="24"/>
          <w:szCs w:val="24"/>
        </w:rPr>
        <w:t>型血液透析机：</w:t>
      </w:r>
      <w:r>
        <w:rPr>
          <w:rFonts w:ascii="宋体" w:hAnsi="宋体"/>
          <w:sz w:val="24"/>
          <w:szCs w:val="24"/>
        </w:rPr>
        <w:t xml:space="preserve">    </w:t>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8</w:t>
      </w:r>
      <w:r>
        <w:rPr>
          <w:rFonts w:ascii="宋体" w:hAnsi="宋体" w:hint="eastAsia"/>
          <w:sz w:val="24"/>
          <w:szCs w:val="24"/>
        </w:rPr>
        <w:t>、</w:t>
      </w:r>
      <w:r>
        <w:rPr>
          <w:rFonts w:ascii="宋体" w:hAnsi="宋体"/>
          <w:sz w:val="24"/>
          <w:szCs w:val="24"/>
        </w:rPr>
        <w:t>AISO-3038</w:t>
      </w:r>
      <w:r>
        <w:rPr>
          <w:rFonts w:ascii="宋体" w:hAnsi="宋体" w:hint="eastAsia"/>
          <w:sz w:val="24"/>
          <w:szCs w:val="24"/>
        </w:rPr>
        <w:t>多功能血液净化仪：Ⅲ类医疗器械，已获“市场准入证”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9</w:t>
      </w:r>
      <w:r>
        <w:rPr>
          <w:rFonts w:ascii="宋体" w:hAnsi="宋体" w:hint="eastAsia"/>
          <w:sz w:val="24"/>
          <w:szCs w:val="24"/>
        </w:rPr>
        <w:t>、</w:t>
      </w:r>
      <w:r>
        <w:rPr>
          <w:rFonts w:ascii="宋体" w:hAnsi="宋体"/>
          <w:sz w:val="24"/>
          <w:szCs w:val="24"/>
        </w:rPr>
        <w:t>JH</w:t>
      </w:r>
      <w:r>
        <w:rPr>
          <w:rFonts w:ascii="宋体" w:hAnsi="宋体" w:hint="eastAsia"/>
          <w:sz w:val="24"/>
          <w:szCs w:val="24"/>
        </w:rPr>
        <w:t>透析器复用装置：</w:t>
      </w:r>
      <w:r>
        <w:rPr>
          <w:rFonts w:ascii="宋体" w:hAnsi="宋体"/>
          <w:sz w:val="24"/>
          <w:szCs w:val="24"/>
        </w:rPr>
        <w:t xml:space="preserve">        </w:t>
      </w:r>
      <w:r>
        <w:rPr>
          <w:rFonts w:ascii="宋体" w:hAnsi="宋体" w:hint="eastAsia"/>
          <w:sz w:val="24"/>
          <w:szCs w:val="24"/>
        </w:rPr>
        <w:t>Ⅱ类医疗器械，已获“市场准入证”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10</w:t>
      </w:r>
      <w:r>
        <w:rPr>
          <w:rFonts w:ascii="宋体" w:hAnsi="宋体" w:hint="eastAsia"/>
          <w:sz w:val="24"/>
          <w:szCs w:val="24"/>
        </w:rPr>
        <w:t>、</w:t>
      </w:r>
      <w:r>
        <w:rPr>
          <w:rFonts w:ascii="宋体" w:hAnsi="宋体"/>
          <w:sz w:val="24"/>
          <w:szCs w:val="24"/>
        </w:rPr>
        <w:t>JH</w:t>
      </w:r>
      <w:r>
        <w:rPr>
          <w:rFonts w:ascii="宋体" w:hAnsi="宋体" w:hint="eastAsia"/>
          <w:sz w:val="24"/>
          <w:szCs w:val="24"/>
        </w:rPr>
        <w:t>透析液配制机：</w:t>
      </w:r>
      <w:r>
        <w:rPr>
          <w:rFonts w:ascii="宋体"/>
          <w:sz w:val="24"/>
          <w:szCs w:val="24"/>
        </w:rPr>
        <w:tab/>
      </w:r>
      <w:r>
        <w:rPr>
          <w:rFonts w:ascii="宋体" w:hAnsi="宋体" w:hint="eastAsia"/>
          <w:sz w:val="24"/>
          <w:szCs w:val="24"/>
        </w:rPr>
        <w:t>Ⅱ类医疗器械，已获“市场准入证”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11</w:t>
      </w:r>
      <w:r>
        <w:rPr>
          <w:rFonts w:ascii="宋体" w:hAnsi="宋体" w:hint="eastAsia"/>
          <w:sz w:val="24"/>
          <w:szCs w:val="24"/>
        </w:rPr>
        <w:t>、</w:t>
      </w:r>
      <w:r>
        <w:rPr>
          <w:rFonts w:ascii="宋体" w:hAnsi="宋体"/>
          <w:sz w:val="24"/>
          <w:szCs w:val="24"/>
        </w:rPr>
        <w:t>OBERS-3000</w:t>
      </w:r>
      <w:r>
        <w:rPr>
          <w:rFonts w:ascii="宋体" w:hAnsi="宋体" w:hint="eastAsia"/>
          <w:sz w:val="24"/>
          <w:szCs w:val="24"/>
        </w:rPr>
        <w:t>血液透析机</w:t>
      </w:r>
      <w:r>
        <w:rPr>
          <w:rFonts w:ascii="宋体" w:hAnsi="宋体"/>
          <w:sz w:val="24"/>
          <w:szCs w:val="24"/>
        </w:rPr>
        <w:t xml:space="preserve">    </w:t>
      </w:r>
      <w:r>
        <w:rPr>
          <w:rFonts w:ascii="宋体" w:hAnsi="宋体" w:hint="eastAsia"/>
          <w:sz w:val="24"/>
          <w:szCs w:val="24"/>
        </w:rPr>
        <w:t>Ⅲ类医疗器械，已获“市场准入证”</w:t>
      </w:r>
    </w:p>
    <w:p w:rsidR="00D817FD" w:rsidRDefault="00D817FD" w:rsidP="00E06B85">
      <w:pPr>
        <w:spacing w:line="360" w:lineRule="auto"/>
        <w:ind w:right="113"/>
        <w:rPr>
          <w:rFonts w:ascii="宋体"/>
          <w:sz w:val="24"/>
          <w:szCs w:val="24"/>
        </w:rPr>
      </w:pPr>
      <w:r>
        <w:rPr>
          <w:rFonts w:ascii="宋体" w:hAnsi="宋体"/>
          <w:sz w:val="24"/>
          <w:szCs w:val="24"/>
        </w:rPr>
        <w:t>12</w:t>
      </w:r>
      <w:r>
        <w:rPr>
          <w:rFonts w:ascii="宋体" w:hAnsi="宋体" w:hint="eastAsia"/>
          <w:sz w:val="24"/>
          <w:szCs w:val="24"/>
        </w:rPr>
        <w:t>、</w:t>
      </w:r>
      <w:r>
        <w:rPr>
          <w:rFonts w:ascii="宋体" w:hAnsi="宋体"/>
          <w:sz w:val="24"/>
          <w:szCs w:val="24"/>
        </w:rPr>
        <w:t xml:space="preserve">16LF </w:t>
      </w:r>
      <w:r>
        <w:rPr>
          <w:rFonts w:ascii="宋体" w:hAnsi="宋体" w:hint="eastAsia"/>
          <w:sz w:val="24"/>
          <w:szCs w:val="24"/>
        </w:rPr>
        <w:t>空心纤维透析器</w:t>
      </w:r>
      <w:r>
        <w:rPr>
          <w:rFonts w:ascii="宋体" w:hAnsi="宋体"/>
          <w:sz w:val="24"/>
          <w:szCs w:val="24"/>
        </w:rPr>
        <w:t xml:space="preserve">      </w:t>
      </w:r>
      <w:r>
        <w:rPr>
          <w:rFonts w:ascii="宋体" w:hAnsi="宋体" w:hint="eastAsia"/>
          <w:sz w:val="24"/>
          <w:szCs w:val="24"/>
        </w:rPr>
        <w:t>Ⅲ类医疗器械，已获检验报告，进入临床</w:t>
      </w:r>
    </w:p>
    <w:p w:rsidR="00D817FD" w:rsidRDefault="00D817FD" w:rsidP="00E06B85">
      <w:pPr>
        <w:spacing w:line="360" w:lineRule="auto"/>
        <w:ind w:right="113"/>
        <w:rPr>
          <w:rFonts w:ascii="宋体"/>
          <w:sz w:val="24"/>
          <w:szCs w:val="24"/>
        </w:rPr>
      </w:pPr>
      <w:r>
        <w:rPr>
          <w:rFonts w:ascii="宋体" w:hAnsi="宋体"/>
          <w:sz w:val="24"/>
          <w:szCs w:val="24"/>
        </w:rPr>
        <w:t>13</w:t>
      </w:r>
      <w:r>
        <w:rPr>
          <w:rFonts w:ascii="宋体" w:hAnsi="宋体" w:hint="eastAsia"/>
          <w:sz w:val="24"/>
          <w:szCs w:val="24"/>
        </w:rPr>
        <w:t>、</w:t>
      </w:r>
      <w:r>
        <w:rPr>
          <w:rFonts w:ascii="宋体" w:hAnsi="宋体"/>
          <w:sz w:val="24"/>
          <w:szCs w:val="24"/>
        </w:rPr>
        <w:t xml:space="preserve">18HF </w:t>
      </w:r>
      <w:r>
        <w:rPr>
          <w:rFonts w:ascii="宋体" w:hAnsi="宋体" w:hint="eastAsia"/>
          <w:sz w:val="24"/>
          <w:szCs w:val="24"/>
        </w:rPr>
        <w:t>空心纤维透析器</w:t>
      </w:r>
      <w:r>
        <w:rPr>
          <w:rFonts w:ascii="宋体" w:hAnsi="宋体"/>
          <w:sz w:val="24"/>
          <w:szCs w:val="24"/>
        </w:rPr>
        <w:t xml:space="preserve">      </w:t>
      </w:r>
      <w:r>
        <w:rPr>
          <w:rFonts w:ascii="宋体" w:hAnsi="宋体" w:hint="eastAsia"/>
          <w:sz w:val="24"/>
          <w:szCs w:val="24"/>
        </w:rPr>
        <w:t>Ⅲ类医疗器械，已获检验报告，进入临床</w:t>
      </w:r>
    </w:p>
    <w:p w:rsidR="00D817FD" w:rsidRDefault="00D817FD" w:rsidP="00E06B85">
      <w:pPr>
        <w:spacing w:line="360" w:lineRule="auto"/>
        <w:ind w:right="113"/>
        <w:rPr>
          <w:rFonts w:ascii="宋体"/>
          <w:sz w:val="24"/>
          <w:szCs w:val="24"/>
        </w:rPr>
      </w:pPr>
      <w:r>
        <w:rPr>
          <w:rFonts w:ascii="宋体" w:hAnsi="宋体"/>
          <w:sz w:val="24"/>
          <w:szCs w:val="24"/>
        </w:rPr>
        <w:t>14</w:t>
      </w:r>
      <w:r>
        <w:rPr>
          <w:rFonts w:ascii="宋体" w:hAnsi="宋体" w:hint="eastAsia"/>
          <w:sz w:val="24"/>
          <w:szCs w:val="24"/>
        </w:rPr>
        <w:t>、自主研发透析器生产线</w:t>
      </w:r>
      <w:r>
        <w:rPr>
          <w:rFonts w:ascii="宋体" w:hAnsi="宋体"/>
          <w:sz w:val="24"/>
          <w:szCs w:val="24"/>
        </w:rPr>
        <w:t xml:space="preserve">     </w:t>
      </w:r>
      <w:r>
        <w:rPr>
          <w:rFonts w:ascii="宋体" w:hAnsi="宋体" w:hint="eastAsia"/>
          <w:sz w:val="24"/>
          <w:szCs w:val="24"/>
        </w:rPr>
        <w:t>已成功销售</w:t>
      </w:r>
    </w:p>
    <w:p w:rsidR="00D817FD" w:rsidRDefault="00D817FD" w:rsidP="00E06B85">
      <w:pPr>
        <w:spacing w:line="360" w:lineRule="auto"/>
        <w:ind w:right="113"/>
        <w:rPr>
          <w:rFonts w:ascii="宋体"/>
          <w:sz w:val="24"/>
          <w:szCs w:val="24"/>
        </w:rPr>
      </w:pPr>
      <w:r>
        <w:rPr>
          <w:rFonts w:ascii="宋体" w:hAnsi="宋体"/>
          <w:sz w:val="24"/>
          <w:szCs w:val="24"/>
        </w:rPr>
        <w:t>15</w:t>
      </w:r>
      <w:r>
        <w:rPr>
          <w:rFonts w:ascii="宋体" w:hAnsi="宋体" w:hint="eastAsia"/>
          <w:sz w:val="24"/>
          <w:szCs w:val="24"/>
        </w:rPr>
        <w:t>、血液透析浓缩物</w:t>
      </w:r>
      <w:r>
        <w:rPr>
          <w:rFonts w:ascii="宋体" w:hAnsi="宋体"/>
          <w:sz w:val="24"/>
          <w:szCs w:val="24"/>
        </w:rPr>
        <w:t>AB</w:t>
      </w:r>
      <w:r>
        <w:rPr>
          <w:rFonts w:ascii="宋体" w:hAnsi="宋体" w:hint="eastAsia"/>
          <w:sz w:val="24"/>
          <w:szCs w:val="24"/>
        </w:rPr>
        <w:t>粉</w:t>
      </w:r>
      <w:r>
        <w:rPr>
          <w:rFonts w:ascii="宋体" w:hAnsi="宋体"/>
          <w:sz w:val="24"/>
          <w:szCs w:val="24"/>
        </w:rPr>
        <w:t xml:space="preserve">     </w:t>
      </w:r>
      <w:r>
        <w:rPr>
          <w:rFonts w:ascii="宋体" w:hAnsi="宋体" w:hint="eastAsia"/>
          <w:sz w:val="24"/>
          <w:szCs w:val="24"/>
        </w:rPr>
        <w:t>Ⅲ类医疗器械，已获检验报告，进入临床</w:t>
      </w:r>
    </w:p>
    <w:p w:rsidR="00D817FD" w:rsidRDefault="00D817FD" w:rsidP="00E06B85">
      <w:pPr>
        <w:spacing w:line="360" w:lineRule="auto"/>
        <w:ind w:right="113"/>
        <w:rPr>
          <w:rFonts w:ascii="宋体"/>
          <w:sz w:val="24"/>
          <w:szCs w:val="24"/>
        </w:rPr>
      </w:pPr>
      <w:r>
        <w:rPr>
          <w:rFonts w:ascii="宋体" w:hAnsi="宋体"/>
          <w:sz w:val="24"/>
          <w:szCs w:val="24"/>
        </w:rPr>
        <w:t>16</w:t>
      </w:r>
      <w:r>
        <w:rPr>
          <w:rFonts w:ascii="宋体" w:hAnsi="宋体" w:hint="eastAsia"/>
          <w:sz w:val="24"/>
          <w:szCs w:val="24"/>
        </w:rPr>
        <w:t>、透析用水设备</w:t>
      </w:r>
      <w:r>
        <w:rPr>
          <w:rFonts w:ascii="宋体" w:hAnsi="宋体"/>
          <w:sz w:val="24"/>
          <w:szCs w:val="24"/>
        </w:rPr>
        <w:t xml:space="preserve">            </w:t>
      </w:r>
      <w:r>
        <w:rPr>
          <w:rFonts w:ascii="宋体" w:hAnsi="宋体" w:hint="eastAsia"/>
          <w:sz w:val="24"/>
          <w:szCs w:val="24"/>
        </w:rPr>
        <w:t>Ⅱ类医疗器械，已获检测报告，进入产品注册证申报</w:t>
      </w:r>
    </w:p>
    <w:p w:rsidR="00D817FD" w:rsidRDefault="00D817FD">
      <w:pPr>
        <w:spacing w:line="360" w:lineRule="auto"/>
        <w:ind w:firstLineChars="200" w:firstLine="480"/>
        <w:rPr>
          <w:rFonts w:ascii="宋体"/>
          <w:sz w:val="24"/>
          <w:szCs w:val="24"/>
        </w:rPr>
      </w:pPr>
    </w:p>
    <w:p w:rsidR="00D817FD" w:rsidRDefault="00D817FD" w:rsidP="007211CC">
      <w:pPr>
        <w:adjustRightInd w:val="0"/>
        <w:snapToGrid w:val="0"/>
        <w:ind w:firstLineChars="200" w:firstLine="651"/>
        <w:rPr>
          <w:rFonts w:ascii="仿宋" w:eastAsia="仿宋" w:hAnsi="仿宋"/>
          <w:b/>
          <w:color w:val="0D0D0D"/>
          <w:spacing w:val="2"/>
          <w:sz w:val="32"/>
          <w:szCs w:val="32"/>
        </w:rPr>
      </w:pPr>
      <w:r w:rsidRPr="00525610">
        <w:rPr>
          <w:rFonts w:ascii="仿宋" w:eastAsia="仿宋" w:hAnsi="仿宋"/>
          <w:b/>
          <w:color w:val="0D0D0D"/>
          <w:spacing w:val="2"/>
          <w:sz w:val="32"/>
          <w:szCs w:val="32"/>
        </w:rPr>
        <w:t>7.</w:t>
      </w:r>
      <w:r w:rsidRPr="00525610">
        <w:rPr>
          <w:rFonts w:ascii="仿宋" w:eastAsia="仿宋" w:hAnsi="仿宋" w:hint="eastAsia"/>
          <w:b/>
          <w:color w:val="0D0D0D"/>
          <w:spacing w:val="2"/>
          <w:sz w:val="32"/>
          <w:szCs w:val="32"/>
        </w:rPr>
        <w:t>推广应用情况</w:t>
      </w:r>
    </w:p>
    <w:p w:rsidR="00D817FD" w:rsidRDefault="00D817FD" w:rsidP="00E06B85">
      <w:pPr>
        <w:spacing w:line="360" w:lineRule="auto"/>
        <w:ind w:firstLineChars="200" w:firstLine="480"/>
        <w:rPr>
          <w:rFonts w:ascii="宋体"/>
          <w:sz w:val="24"/>
        </w:rPr>
      </w:pPr>
      <w:r>
        <w:rPr>
          <w:rFonts w:ascii="宋体" w:hAnsi="宋体"/>
          <w:sz w:val="24"/>
        </w:rPr>
        <w:t>1</w:t>
      </w:r>
      <w:r>
        <w:rPr>
          <w:rFonts w:ascii="宋体" w:hAnsi="宋体" w:hint="eastAsia"/>
          <w:sz w:val="24"/>
        </w:rPr>
        <w:t>、将中心建设成为专门从事血液净化技术与设备工程技术原创性研发的高水平工程技术与服务平台，形成具有鲜明特色、注重自主创新的技术研究中心，解决行业共性技术难题，为行业提供技术服务与信息咨询，孵化出一批有竞争力、适应国内外市场的产品推向市场。</w:t>
      </w:r>
    </w:p>
    <w:p w:rsidR="00D817FD" w:rsidRDefault="00D817FD" w:rsidP="00E06B85">
      <w:pPr>
        <w:spacing w:line="360" w:lineRule="auto"/>
        <w:ind w:firstLineChars="200" w:firstLine="480"/>
        <w:rPr>
          <w:rFonts w:ascii="宋体"/>
          <w:sz w:val="24"/>
        </w:rPr>
      </w:pPr>
      <w:r>
        <w:rPr>
          <w:rFonts w:ascii="宋体" w:hAnsi="宋体"/>
          <w:sz w:val="24"/>
        </w:rPr>
        <w:t>2</w:t>
      </w:r>
      <w:r>
        <w:rPr>
          <w:rFonts w:ascii="宋体" w:hAnsi="宋体" w:hint="eastAsia"/>
          <w:sz w:val="24"/>
        </w:rPr>
        <w:t>、进一步提高血液净化设备产业化建设的自主创新技术含量，增强项目整体素质和竞争实力，加速项目产业发展的国际化，走上一条以国际化带动商品化、产业化的高新技术产业发展道路</w:t>
      </w:r>
    </w:p>
    <w:p w:rsidR="00D817FD" w:rsidRDefault="00D817FD" w:rsidP="004B76AD">
      <w:pPr>
        <w:spacing w:beforeLines="50" w:line="360" w:lineRule="auto"/>
        <w:ind w:firstLineChars="200" w:firstLine="480"/>
        <w:rPr>
          <w:rFonts w:ascii="宋体"/>
          <w:sz w:val="24"/>
        </w:rPr>
      </w:pPr>
      <w:r>
        <w:rPr>
          <w:rFonts w:ascii="宋体" w:hAnsi="宋体"/>
          <w:sz w:val="24"/>
        </w:rPr>
        <w:t>3</w:t>
      </w:r>
      <w:r>
        <w:rPr>
          <w:rFonts w:ascii="宋体" w:hAnsi="宋体" w:hint="eastAsia"/>
          <w:sz w:val="24"/>
        </w:rPr>
        <w:t>、完成基础建设，按照工程中心的建设要求建设多功能血液净化技术平台、生物型人工肾和生物型人工肝血液净化技术平台，完成</w:t>
      </w:r>
      <w:r>
        <w:rPr>
          <w:rFonts w:ascii="宋体" w:hAnsi="宋体"/>
          <w:sz w:val="24"/>
        </w:rPr>
        <w:t>2-3</w:t>
      </w:r>
      <w:r>
        <w:rPr>
          <w:rFonts w:ascii="宋体" w:hAnsi="宋体" w:hint="eastAsia"/>
          <w:sz w:val="24"/>
        </w:rPr>
        <w:t>个具有自主知识产权的血液净化技术与设备的临床前研究工作及生产许可证的申报工作，力争获得临床批文，并孵化</w:t>
      </w:r>
      <w:r>
        <w:rPr>
          <w:rFonts w:ascii="宋体" w:hAnsi="宋体"/>
          <w:sz w:val="24"/>
        </w:rPr>
        <w:t>2-3</w:t>
      </w:r>
      <w:r>
        <w:rPr>
          <w:rFonts w:ascii="宋体" w:hAnsi="宋体" w:hint="eastAsia"/>
          <w:sz w:val="24"/>
        </w:rPr>
        <w:t>个短、平、快项目和产品，向国家食品药品监督局申报产品注册证书。</w:t>
      </w:r>
    </w:p>
    <w:p w:rsidR="00D817FD" w:rsidRDefault="00D817FD" w:rsidP="004B76AD">
      <w:pPr>
        <w:spacing w:beforeLines="50" w:line="360" w:lineRule="auto"/>
        <w:rPr>
          <w:rFonts w:ascii="宋体"/>
          <w:sz w:val="24"/>
        </w:rPr>
      </w:pP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3" o:spid="_x0000_i1026" type="#_x0000_t75" style="width:404.4pt;height:114pt;visibility:visible">
            <v:imagedata r:id="rId5" o:title="" croptop="36004f" cropbottom="15777f" cropleft=".0625" cropright="35840f"/>
          </v:shape>
        </w:pict>
      </w:r>
    </w:p>
    <w:p w:rsidR="00D817FD" w:rsidRDefault="00D817FD" w:rsidP="004B76AD">
      <w:pPr>
        <w:adjustRightInd w:val="0"/>
        <w:snapToGrid w:val="0"/>
        <w:ind w:firstLineChars="200" w:firstLine="640"/>
        <w:rPr>
          <w:rFonts w:ascii="仿宋" w:eastAsia="仿宋" w:hAnsi="仿宋"/>
          <w:b/>
          <w:color w:val="0D0D0D"/>
          <w:spacing w:val="2"/>
          <w:sz w:val="32"/>
          <w:szCs w:val="32"/>
        </w:rPr>
      </w:pPr>
      <w:r w:rsidRPr="00B51386">
        <w:rPr>
          <w:rFonts w:ascii="仿宋" w:eastAsia="仿宋" w:hAnsi="仿宋"/>
          <w:noProof/>
          <w:color w:val="0D0D0D"/>
          <w:spacing w:val="2"/>
          <w:sz w:val="32"/>
          <w:szCs w:val="32"/>
        </w:rPr>
        <w:pict>
          <v:shape id="图片 5" o:spid="_x0000_i1027" type="#_x0000_t75" style="width:447.6pt;height:448.2pt;visibility:visible">
            <v:imagedata r:id="rId6" o:title=""/>
          </v:shape>
        </w:pict>
      </w:r>
    </w:p>
    <w:p w:rsidR="00D817FD" w:rsidRDefault="00D817FD" w:rsidP="002227BF">
      <w:pPr>
        <w:adjustRightInd w:val="0"/>
        <w:snapToGrid w:val="0"/>
        <w:ind w:firstLineChars="200" w:firstLine="640"/>
        <w:rPr>
          <w:rFonts w:ascii="仿宋" w:eastAsia="仿宋" w:hAnsi="仿宋"/>
          <w:b/>
          <w:color w:val="0D0D0D"/>
          <w:spacing w:val="2"/>
          <w:sz w:val="32"/>
          <w:szCs w:val="32"/>
        </w:rPr>
      </w:pPr>
      <w:r w:rsidRPr="00B51386">
        <w:rPr>
          <w:rFonts w:ascii="仿宋" w:eastAsia="仿宋" w:hAnsi="仿宋"/>
          <w:noProof/>
          <w:color w:val="0D0D0D"/>
          <w:spacing w:val="2"/>
          <w:sz w:val="32"/>
          <w:szCs w:val="32"/>
        </w:rPr>
        <w:pict>
          <v:shape id="图片 4" o:spid="_x0000_i1028" type="#_x0000_t75" style="width:445.8pt;height:561pt;visibility:visible">
            <v:imagedata r:id="rId7" o:title=""/>
          </v:shape>
        </w:pict>
      </w:r>
      <w:r w:rsidRPr="00B51386">
        <w:rPr>
          <w:rFonts w:ascii="仿宋" w:eastAsia="仿宋" w:hAnsi="仿宋"/>
          <w:noProof/>
          <w:color w:val="0D0D0D"/>
          <w:spacing w:val="2"/>
          <w:sz w:val="32"/>
          <w:szCs w:val="32"/>
        </w:rPr>
        <w:pict>
          <v:shape id="图片 7" o:spid="_x0000_i1029" type="#_x0000_t75" style="width:447pt;height:508.2pt;visibility:visible">
            <v:imagedata r:id="rId8" o:title=""/>
          </v:shape>
        </w:pict>
      </w:r>
    </w:p>
    <w:p w:rsidR="00D817FD" w:rsidRDefault="00D817FD" w:rsidP="002227BF">
      <w:pPr>
        <w:adjustRightInd w:val="0"/>
        <w:snapToGrid w:val="0"/>
        <w:ind w:firstLineChars="200" w:firstLine="640"/>
        <w:rPr>
          <w:rFonts w:ascii="仿宋" w:eastAsia="仿宋" w:hAnsi="仿宋"/>
          <w:b/>
          <w:color w:val="0D0D0D"/>
          <w:spacing w:val="2"/>
          <w:sz w:val="32"/>
          <w:szCs w:val="32"/>
        </w:rPr>
      </w:pPr>
      <w:r w:rsidRPr="00B51386">
        <w:rPr>
          <w:rFonts w:ascii="仿宋" w:eastAsia="仿宋" w:hAnsi="仿宋"/>
          <w:noProof/>
          <w:color w:val="0D0D0D"/>
          <w:spacing w:val="2"/>
          <w:sz w:val="32"/>
          <w:szCs w:val="32"/>
        </w:rPr>
        <w:pict>
          <v:shape id="图片 10" o:spid="_x0000_i1030" type="#_x0000_t75" style="width:446.4pt;height:651.6pt;visibility:visible">
            <v:imagedata r:id="rId9" o:title=""/>
          </v:shape>
        </w:pict>
      </w:r>
    </w:p>
    <w:p w:rsidR="00D817FD" w:rsidRDefault="00D817FD" w:rsidP="002227BF">
      <w:pPr>
        <w:adjustRightInd w:val="0"/>
        <w:snapToGrid w:val="0"/>
        <w:ind w:firstLineChars="200" w:firstLine="651"/>
        <w:rPr>
          <w:rFonts w:ascii="仿宋" w:eastAsia="仿宋" w:hAnsi="仿宋"/>
          <w:b/>
          <w:color w:val="0D0D0D"/>
          <w:spacing w:val="2"/>
          <w:sz w:val="32"/>
          <w:szCs w:val="32"/>
        </w:rPr>
      </w:pPr>
    </w:p>
    <w:p w:rsidR="00D817FD" w:rsidRDefault="00D817FD" w:rsidP="002227BF">
      <w:pPr>
        <w:adjustRightInd w:val="0"/>
        <w:snapToGrid w:val="0"/>
        <w:ind w:firstLineChars="200" w:firstLine="651"/>
        <w:rPr>
          <w:rFonts w:ascii="仿宋" w:eastAsia="仿宋" w:hAnsi="仿宋"/>
          <w:b/>
          <w:color w:val="0D0D0D"/>
          <w:spacing w:val="2"/>
          <w:sz w:val="32"/>
          <w:szCs w:val="32"/>
        </w:rPr>
      </w:pPr>
    </w:p>
    <w:p w:rsidR="00D817FD" w:rsidRPr="00525610" w:rsidRDefault="00D817FD" w:rsidP="002227BF">
      <w:pPr>
        <w:adjustRightInd w:val="0"/>
        <w:snapToGrid w:val="0"/>
        <w:ind w:firstLineChars="200" w:firstLine="651"/>
        <w:rPr>
          <w:rFonts w:ascii="仿宋" w:eastAsia="仿宋" w:hAnsi="仿宋"/>
          <w:b/>
          <w:color w:val="0D0D0D"/>
          <w:spacing w:val="2"/>
          <w:sz w:val="32"/>
          <w:szCs w:val="32"/>
        </w:rPr>
      </w:pPr>
    </w:p>
    <w:p w:rsidR="00D817FD" w:rsidRDefault="00D817FD" w:rsidP="007211CC">
      <w:pPr>
        <w:adjustRightInd w:val="0"/>
        <w:snapToGrid w:val="0"/>
        <w:ind w:firstLineChars="200" w:firstLine="651"/>
        <w:rPr>
          <w:rFonts w:ascii="仿宋" w:eastAsia="仿宋" w:hAnsi="仿宋"/>
          <w:b/>
          <w:color w:val="0D0D0D"/>
          <w:spacing w:val="2"/>
          <w:sz w:val="32"/>
          <w:szCs w:val="32"/>
        </w:rPr>
      </w:pPr>
      <w:r w:rsidRPr="00525610">
        <w:rPr>
          <w:rFonts w:ascii="仿宋" w:eastAsia="仿宋" w:hAnsi="仿宋"/>
          <w:b/>
          <w:color w:val="0D0D0D"/>
          <w:spacing w:val="2"/>
          <w:sz w:val="32"/>
          <w:szCs w:val="32"/>
        </w:rPr>
        <w:t>8.</w:t>
      </w:r>
      <w:r w:rsidRPr="00525610">
        <w:rPr>
          <w:rFonts w:ascii="仿宋" w:eastAsia="仿宋" w:hAnsi="仿宋" w:hint="eastAsia"/>
          <w:b/>
          <w:color w:val="0D0D0D"/>
          <w:spacing w:val="2"/>
          <w:sz w:val="32"/>
          <w:szCs w:val="32"/>
        </w:rPr>
        <w:t>知识产权证明目录</w:t>
      </w: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2" o:spid="_x0000_i1031" type="#_x0000_t75" style="width:404.4pt;height:390.6pt;visibility:visible">
            <v:imagedata r:id="rId10" o:title="" croptop="16182f" cropbottom="6675f" cropleft="4665f" cropright="35954f"/>
          </v:shape>
        </w:pict>
      </w:r>
    </w:p>
    <w:p w:rsidR="00D817FD" w:rsidRPr="00525610" w:rsidRDefault="00D817FD" w:rsidP="007211CC">
      <w:pPr>
        <w:adjustRightInd w:val="0"/>
        <w:snapToGrid w:val="0"/>
        <w:ind w:firstLineChars="200" w:firstLine="651"/>
        <w:rPr>
          <w:rFonts w:ascii="仿宋" w:eastAsia="仿宋" w:hAnsi="仿宋"/>
          <w:b/>
          <w:color w:val="0D0D0D"/>
          <w:spacing w:val="2"/>
          <w:sz w:val="32"/>
          <w:szCs w:val="32"/>
        </w:rPr>
      </w:pPr>
    </w:p>
    <w:p w:rsidR="00D817FD" w:rsidRDefault="00D817FD" w:rsidP="007211CC">
      <w:pPr>
        <w:adjustRightInd w:val="0"/>
        <w:snapToGrid w:val="0"/>
        <w:ind w:firstLineChars="200" w:firstLine="651"/>
        <w:rPr>
          <w:rFonts w:ascii="仿宋" w:eastAsia="仿宋" w:hAnsi="仿宋"/>
          <w:b/>
          <w:color w:val="0D0D0D"/>
          <w:spacing w:val="2"/>
          <w:sz w:val="32"/>
          <w:szCs w:val="32"/>
        </w:rPr>
      </w:pPr>
      <w:r w:rsidRPr="00525610">
        <w:rPr>
          <w:rFonts w:ascii="仿宋" w:eastAsia="仿宋" w:hAnsi="仿宋"/>
          <w:b/>
          <w:color w:val="0D0D0D"/>
          <w:spacing w:val="2"/>
          <w:sz w:val="32"/>
          <w:szCs w:val="32"/>
        </w:rPr>
        <w:t>9.</w:t>
      </w:r>
      <w:r w:rsidRPr="00525610">
        <w:rPr>
          <w:rFonts w:ascii="仿宋" w:eastAsia="仿宋" w:hAnsi="仿宋" w:hint="eastAsia"/>
          <w:b/>
          <w:color w:val="0D0D0D"/>
          <w:spacing w:val="2"/>
          <w:sz w:val="32"/>
          <w:szCs w:val="32"/>
        </w:rPr>
        <w:t>代表性论文目录</w:t>
      </w:r>
    </w:p>
    <w:p w:rsidR="00D817FD" w:rsidRPr="001339DE" w:rsidRDefault="00D817FD" w:rsidP="001339DE">
      <w:pPr>
        <w:adjustRightInd w:val="0"/>
        <w:snapToGrid w:val="0"/>
        <w:ind w:leftChars="200" w:left="1020" w:hangingChars="250" w:hanging="600"/>
        <w:rPr>
          <w:sz w:val="24"/>
        </w:rPr>
      </w:pPr>
      <w:r>
        <w:rPr>
          <w:rFonts w:hint="eastAsia"/>
          <w:sz w:val="24"/>
        </w:rPr>
        <w:t>（</w:t>
      </w:r>
      <w:r>
        <w:rPr>
          <w:sz w:val="24"/>
        </w:rPr>
        <w:t>1</w:t>
      </w:r>
      <w:r>
        <w:rPr>
          <w:rFonts w:hint="eastAsia"/>
          <w:sz w:val="24"/>
        </w:rPr>
        <w:t>）</w:t>
      </w:r>
      <w:hyperlink r:id="rId11" w:tgtFrame="_blank" w:history="1">
        <w:r w:rsidRPr="00CB57CA">
          <w:rPr>
            <w:sz w:val="24"/>
          </w:rPr>
          <w:t>Y Lianghong</w:t>
        </w:r>
      </w:hyperlink>
      <w:r w:rsidRPr="00CB57CA">
        <w:rPr>
          <w:rFonts w:hint="eastAsia"/>
          <w:sz w:val="24"/>
        </w:rPr>
        <w:t>，</w:t>
      </w:r>
      <w:hyperlink r:id="rId12" w:tgtFrame="_blank" w:history="1">
        <w:r w:rsidRPr="00CB57CA">
          <w:rPr>
            <w:sz w:val="24"/>
          </w:rPr>
          <w:t>C Qide</w:t>
        </w:r>
      </w:hyperlink>
      <w:r w:rsidRPr="00CB57CA">
        <w:rPr>
          <w:rFonts w:hint="eastAsia"/>
          <w:sz w:val="24"/>
        </w:rPr>
        <w:t>，</w:t>
      </w:r>
      <w:hyperlink r:id="rId13" w:tgtFrame="_blank" w:history="1">
        <w:r w:rsidRPr="00CB57CA">
          <w:rPr>
            <w:sz w:val="24"/>
          </w:rPr>
          <w:t>Z Qiyi</w:t>
        </w:r>
      </w:hyperlink>
      <w:r w:rsidRPr="00CB57CA">
        <w:rPr>
          <w:rFonts w:hint="eastAsia"/>
          <w:sz w:val="24"/>
        </w:rPr>
        <w:t>，</w:t>
      </w:r>
      <w:hyperlink r:id="rId14" w:tgtFrame="_blank" w:history="1">
        <w:r w:rsidRPr="00CB57CA">
          <w:rPr>
            <w:sz w:val="24"/>
          </w:rPr>
          <w:t>C Zhanhua</w:t>
        </w:r>
      </w:hyperlink>
      <w:r w:rsidRPr="00CB57CA">
        <w:rPr>
          <w:rFonts w:hint="eastAsia"/>
          <w:sz w:val="24"/>
        </w:rPr>
        <w:t>，</w:t>
      </w:r>
      <w:hyperlink r:id="rId15" w:tgtFrame="_blank" w:history="1">
        <w:r w:rsidRPr="00CB57CA">
          <w:rPr>
            <w:sz w:val="24"/>
          </w:rPr>
          <w:t>L Fuolan</w:t>
        </w:r>
      </w:hyperlink>
      <w:r w:rsidRPr="00CB57CA">
        <w:rPr>
          <w:rFonts w:hint="eastAsia"/>
          <w:sz w:val="24"/>
        </w:rPr>
        <w:t>，</w:t>
      </w:r>
      <w:r>
        <w:rPr>
          <w:sz w:val="24"/>
        </w:rPr>
        <w:t>et al</w:t>
      </w:r>
      <w:r w:rsidRPr="00A031EF">
        <w:rPr>
          <w:sz w:val="24"/>
        </w:rPr>
        <w:t>. Treatment of Acute Carbon Monoxide Poisoning with Extracorporeal Membrane Trioxygenation.International Journal of Artificial Organs</w:t>
      </w:r>
      <w:r w:rsidRPr="001339DE">
        <w:rPr>
          <w:sz w:val="24"/>
        </w:rPr>
        <w:t xml:space="preserve">  2012, 35(12):1070-1076</w:t>
      </w:r>
      <w:r w:rsidRPr="00A031EF">
        <w:rPr>
          <w:sz w:val="24"/>
        </w:rPr>
        <w:t>.</w:t>
      </w:r>
    </w:p>
    <w:p w:rsidR="00D817FD" w:rsidRDefault="00D817FD" w:rsidP="001339DE">
      <w:pPr>
        <w:adjustRightInd w:val="0"/>
        <w:snapToGrid w:val="0"/>
        <w:ind w:leftChars="200" w:left="1020" w:hangingChars="250" w:hanging="600"/>
        <w:rPr>
          <w:sz w:val="24"/>
        </w:rPr>
      </w:pPr>
      <w:r w:rsidRPr="001339DE">
        <w:rPr>
          <w:rFonts w:hint="eastAsia"/>
          <w:sz w:val="24"/>
        </w:rPr>
        <w:t>（</w:t>
      </w:r>
      <w:r w:rsidRPr="001339DE">
        <w:rPr>
          <w:sz w:val="24"/>
        </w:rPr>
        <w:t>2</w:t>
      </w:r>
      <w:r w:rsidRPr="001339DE">
        <w:rPr>
          <w:rFonts w:hint="eastAsia"/>
          <w:sz w:val="24"/>
        </w:rPr>
        <w:t>）</w:t>
      </w:r>
      <w:r w:rsidRPr="000B6A0D">
        <w:rPr>
          <w:sz w:val="24"/>
        </w:rPr>
        <w:t>Jian-wei HUANG, Bao-zhang GUAN, Liang-hong YIN,at al. Effects of Estrogen-related Receptor alpha (ERR</w:t>
      </w:r>
      <w:r w:rsidRPr="000B6A0D">
        <w:rPr>
          <w:rFonts w:hint="eastAsia"/>
          <w:sz w:val="24"/>
        </w:rPr>
        <w:t>α</w:t>
      </w:r>
      <w:r w:rsidRPr="000B6A0D">
        <w:rPr>
          <w:sz w:val="24"/>
        </w:rPr>
        <w:t>) on Proliferation and Metastasis of Human Lung Cancer A549 Cells*J Huazhong Univ Sci Technol</w:t>
      </w:r>
      <w:r w:rsidRPr="000B6A0D">
        <w:rPr>
          <w:rFonts w:hint="eastAsia"/>
          <w:sz w:val="24"/>
        </w:rPr>
        <w:t>［</w:t>
      </w:r>
      <w:r w:rsidRPr="000B6A0D">
        <w:rPr>
          <w:sz w:val="24"/>
        </w:rPr>
        <w:t>Med Sci</w:t>
      </w:r>
      <w:r w:rsidRPr="000B6A0D">
        <w:rPr>
          <w:rFonts w:hint="eastAsia"/>
          <w:sz w:val="24"/>
        </w:rPr>
        <w:t>］</w:t>
      </w:r>
      <w:r w:rsidRPr="000B6A0D">
        <w:rPr>
          <w:sz w:val="24"/>
        </w:rPr>
        <w:t>2014,34(6):875-881.</w:t>
      </w:r>
    </w:p>
    <w:p w:rsidR="00D817FD" w:rsidRPr="001339DE" w:rsidRDefault="00D817FD" w:rsidP="001339DE">
      <w:pPr>
        <w:adjustRightInd w:val="0"/>
        <w:snapToGrid w:val="0"/>
        <w:ind w:leftChars="200" w:left="1020" w:hangingChars="250" w:hanging="600"/>
        <w:rPr>
          <w:sz w:val="24"/>
        </w:rPr>
      </w:pPr>
      <w:r w:rsidRPr="001339DE">
        <w:rPr>
          <w:rFonts w:hint="eastAsia"/>
          <w:sz w:val="24"/>
        </w:rPr>
        <w:t>（</w:t>
      </w:r>
      <w:r w:rsidRPr="001339DE">
        <w:rPr>
          <w:sz w:val="24"/>
        </w:rPr>
        <w:t>3</w:t>
      </w:r>
      <w:r w:rsidRPr="001339DE">
        <w:rPr>
          <w:rFonts w:hint="eastAsia"/>
          <w:sz w:val="24"/>
        </w:rPr>
        <w:t>）</w:t>
      </w:r>
      <w:r w:rsidRPr="0014153C">
        <w:rPr>
          <w:sz w:val="24"/>
        </w:rPr>
        <w:t>Bao-zhang Guana, Rui-ling Yanb, Jian-Wei Huanga, Fo-Lan Lia, Ying-Xue Zhonga, Yu Chena,Fan-Na Liua, Bo Hua, Si-Bo Huanga &amp; Liang-Hong Yin*. Activation of G Protein Coupled Estrogen Receptor (GPER) Promotes the Migration of Renal Cell Carcinoma via the PI3K/AKT/MMP-9 Signals.</w:t>
      </w:r>
      <w:bookmarkStart w:id="0" w:name="OLE_LINK29"/>
      <w:bookmarkStart w:id="1" w:name="OLE_LINK30"/>
      <w:r w:rsidRPr="0014153C">
        <w:rPr>
          <w:sz w:val="24"/>
        </w:rPr>
        <w:t>Taylor &amp; Francis</w:t>
      </w:r>
      <w:r w:rsidRPr="0014153C">
        <w:rPr>
          <w:rFonts w:hint="eastAsia"/>
          <w:sz w:val="24"/>
        </w:rPr>
        <w:t>：</w:t>
      </w:r>
      <w:r w:rsidRPr="0014153C">
        <w:rPr>
          <w:sz w:val="24"/>
        </w:rPr>
        <w:t>10.4161 /19336918. 2014. 990781</w:t>
      </w:r>
      <w:bookmarkEnd w:id="0"/>
      <w:bookmarkEnd w:id="1"/>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6" o:spid="_x0000_i1032" type="#_x0000_t75" style="width:445.8pt;height:621.6pt;visibility:visible">
            <v:imagedata r:id="rId16" o:title=""/>
          </v:shape>
        </w:pict>
      </w: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8" o:spid="_x0000_i1033" type="#_x0000_t75" style="width:447.6pt;height:621.6pt;visibility:visible">
            <v:imagedata r:id="rId17" o:title=""/>
          </v:shape>
        </w:pict>
      </w: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9" o:spid="_x0000_i1034" type="#_x0000_t75" style="width:448.2pt;height:591pt;visibility:visible">
            <v:imagedata r:id="rId18" o:title=""/>
          </v:shape>
        </w:pict>
      </w: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11" o:spid="_x0000_i1035" type="#_x0000_t75" style="width:447pt;height:614.4pt;visibility:visible">
            <v:imagedata r:id="rId19" o:title=""/>
          </v:shape>
        </w:pict>
      </w: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12" o:spid="_x0000_i1036" type="#_x0000_t75" style="width:445.8pt;height:613.2pt;visibility:visible">
            <v:imagedata r:id="rId20" o:title=""/>
          </v:shape>
        </w:pict>
      </w:r>
    </w:p>
    <w:p w:rsidR="00D817FD" w:rsidRDefault="00D817FD" w:rsidP="004B76AD">
      <w:pPr>
        <w:adjustRightInd w:val="0"/>
        <w:snapToGrid w:val="0"/>
        <w:ind w:firstLineChars="200" w:firstLine="420"/>
        <w:rPr>
          <w:rFonts w:ascii="仿宋" w:eastAsia="仿宋" w:hAnsi="仿宋"/>
          <w:b/>
          <w:color w:val="0D0D0D"/>
          <w:spacing w:val="2"/>
          <w:sz w:val="32"/>
          <w:szCs w:val="32"/>
        </w:rPr>
      </w:pPr>
      <w:r w:rsidRPr="00775907">
        <w:rPr>
          <w:noProof/>
        </w:rPr>
        <w:pict>
          <v:shape id="图片 13" o:spid="_x0000_i1037" type="#_x0000_t75" style="width:445.8pt;height:613.2pt;visibility:visible">
            <v:imagedata r:id="rId21" o:title=""/>
          </v:shape>
        </w:pict>
      </w:r>
    </w:p>
    <w:p w:rsidR="00D817FD" w:rsidRDefault="00D817FD" w:rsidP="001339DE">
      <w:pPr>
        <w:adjustRightInd w:val="0"/>
        <w:snapToGrid w:val="0"/>
        <w:ind w:firstLineChars="200" w:firstLine="651"/>
        <w:rPr>
          <w:rFonts w:ascii="仿宋" w:eastAsia="仿宋" w:hAnsi="仿宋"/>
          <w:b/>
          <w:color w:val="0D0D0D"/>
          <w:spacing w:val="2"/>
          <w:sz w:val="32"/>
          <w:szCs w:val="32"/>
        </w:rPr>
      </w:pPr>
    </w:p>
    <w:p w:rsidR="00D817FD" w:rsidRDefault="00D817FD" w:rsidP="001339DE">
      <w:pPr>
        <w:adjustRightInd w:val="0"/>
        <w:snapToGrid w:val="0"/>
        <w:ind w:firstLineChars="200" w:firstLine="651"/>
        <w:rPr>
          <w:rFonts w:ascii="仿宋" w:eastAsia="仿宋" w:hAnsi="仿宋"/>
          <w:b/>
          <w:color w:val="0D0D0D"/>
          <w:spacing w:val="2"/>
          <w:sz w:val="32"/>
          <w:szCs w:val="32"/>
        </w:rPr>
      </w:pPr>
    </w:p>
    <w:p w:rsidR="00D817FD" w:rsidRDefault="00D817FD" w:rsidP="001339DE">
      <w:pPr>
        <w:adjustRightInd w:val="0"/>
        <w:snapToGrid w:val="0"/>
        <w:ind w:firstLineChars="200" w:firstLine="651"/>
        <w:rPr>
          <w:rFonts w:ascii="仿宋" w:eastAsia="仿宋" w:hAnsi="仿宋"/>
          <w:b/>
          <w:color w:val="0D0D0D"/>
          <w:spacing w:val="2"/>
          <w:sz w:val="32"/>
          <w:szCs w:val="32"/>
        </w:rPr>
      </w:pPr>
    </w:p>
    <w:p w:rsidR="00D817FD" w:rsidRDefault="00D817FD" w:rsidP="001339DE">
      <w:pPr>
        <w:adjustRightInd w:val="0"/>
        <w:snapToGrid w:val="0"/>
        <w:ind w:firstLineChars="200" w:firstLine="651"/>
        <w:rPr>
          <w:rFonts w:ascii="仿宋" w:eastAsia="仿宋" w:hAnsi="仿宋"/>
          <w:b/>
          <w:color w:val="0D0D0D"/>
          <w:spacing w:val="2"/>
          <w:sz w:val="32"/>
          <w:szCs w:val="32"/>
        </w:rPr>
      </w:pPr>
    </w:p>
    <w:p w:rsidR="00D817FD" w:rsidRPr="00525610" w:rsidRDefault="00D817FD" w:rsidP="001339DE">
      <w:pPr>
        <w:adjustRightInd w:val="0"/>
        <w:snapToGrid w:val="0"/>
        <w:ind w:firstLineChars="200" w:firstLine="651"/>
        <w:rPr>
          <w:rFonts w:ascii="仿宋" w:eastAsia="仿宋" w:hAnsi="仿宋"/>
          <w:b/>
          <w:color w:val="0D0D0D"/>
          <w:spacing w:val="2"/>
          <w:sz w:val="32"/>
          <w:szCs w:val="32"/>
        </w:rPr>
      </w:pPr>
    </w:p>
    <w:p w:rsidR="00D817FD" w:rsidRDefault="00D817FD" w:rsidP="007211CC">
      <w:pPr>
        <w:adjustRightInd w:val="0"/>
        <w:snapToGrid w:val="0"/>
        <w:ind w:firstLineChars="200" w:firstLine="651"/>
        <w:rPr>
          <w:rFonts w:ascii="仿宋" w:eastAsia="仿宋" w:hAnsi="仿宋"/>
          <w:b/>
          <w:color w:val="0D0D0D"/>
          <w:spacing w:val="2"/>
          <w:sz w:val="32"/>
          <w:szCs w:val="32"/>
        </w:rPr>
      </w:pPr>
      <w:r w:rsidRPr="00525610">
        <w:rPr>
          <w:rFonts w:ascii="仿宋" w:eastAsia="仿宋" w:hAnsi="仿宋"/>
          <w:b/>
          <w:color w:val="0D0D0D"/>
          <w:spacing w:val="2"/>
          <w:sz w:val="32"/>
          <w:szCs w:val="32"/>
        </w:rPr>
        <w:t>10.</w:t>
      </w:r>
      <w:r w:rsidRPr="00525610">
        <w:rPr>
          <w:rFonts w:ascii="仿宋" w:eastAsia="仿宋" w:hAnsi="仿宋" w:hint="eastAsia"/>
          <w:b/>
          <w:color w:val="0D0D0D"/>
          <w:spacing w:val="2"/>
          <w:sz w:val="32"/>
          <w:szCs w:val="32"/>
        </w:rPr>
        <w:t>完成人情况，包括姓名、排名、职称、行政职务、工作单位、完成单位，对本项目的贡献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4"/>
        <w:gridCol w:w="1322"/>
        <w:gridCol w:w="984"/>
        <w:gridCol w:w="742"/>
        <w:gridCol w:w="3300"/>
        <w:gridCol w:w="1590"/>
      </w:tblGrid>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排名</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姓名</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职称</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行政职务</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工作单位</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完成单位</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对本项目的贡献</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尹良红</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教授</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博导</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科主任</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项目总负责，设计，组织实施</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2</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刘璠娜</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副教授</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硕导</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副主任</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研制透析机的核心技术，研制透析器生产线，产品已获</w:t>
            </w:r>
            <w:r w:rsidRPr="00B51386">
              <w:rPr>
                <w:rFonts w:ascii="仿宋" w:eastAsia="仿宋" w:hAnsi="仿宋"/>
                <w:b/>
                <w:color w:val="0D0D0D"/>
                <w:spacing w:val="2"/>
                <w:sz w:val="24"/>
                <w:szCs w:val="24"/>
              </w:rPr>
              <w:t>CE</w:t>
            </w:r>
            <w:r w:rsidRPr="00B51386">
              <w:rPr>
                <w:rFonts w:ascii="仿宋" w:eastAsia="仿宋" w:hAnsi="仿宋" w:hint="eastAsia"/>
                <w:b/>
                <w:color w:val="0D0D0D"/>
                <w:spacing w:val="2"/>
                <w:sz w:val="24"/>
                <w:szCs w:val="24"/>
              </w:rPr>
              <w:t>认证</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3</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云琛</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工程师</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总经理</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广州奥柏仕医疗器械有限公司</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编程，工程设计</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4</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管保章</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副教授</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副主任</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实验研究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5</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胡波</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副教授</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副主任</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临床研究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6</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陈袓辉</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副教授</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副主任</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实验研究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7</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黄德绪</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主治医生</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临床研究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仿宋" w:eastAsia="仿宋" w:hAnsi="仿宋"/>
                <w:b/>
                <w:color w:val="0D0D0D"/>
                <w:spacing w:val="2"/>
                <w:sz w:val="32"/>
                <w:szCs w:val="32"/>
              </w:rPr>
              <w:t>8</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卢永平</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主治医生</w:t>
            </w:r>
          </w:p>
          <w:p w:rsidR="00D817FD" w:rsidRPr="00B51386" w:rsidRDefault="00D817FD" w:rsidP="00B51386">
            <w:pPr>
              <w:adjustRightInd w:val="0"/>
              <w:snapToGrid w:val="0"/>
              <w:rPr>
                <w:rFonts w:ascii="仿宋" w:eastAsia="仿宋" w:hAnsi="仿宋"/>
                <w:b/>
                <w:color w:val="0D0D0D"/>
                <w:spacing w:val="2"/>
                <w:sz w:val="24"/>
                <w:szCs w:val="24"/>
              </w:rPr>
            </w:pPr>
          </w:p>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博士后研究生</w:t>
            </w:r>
          </w:p>
        </w:tc>
        <w:tc>
          <w:tcPr>
            <w:tcW w:w="742" w:type="dxa"/>
          </w:tcPr>
          <w:p w:rsidR="00D817FD" w:rsidRPr="00B51386" w:rsidRDefault="00D817FD" w:rsidP="00B51386">
            <w:pPr>
              <w:adjustRightInd w:val="0"/>
              <w:snapToGrid w:val="0"/>
              <w:rPr>
                <w:rFonts w:ascii="仿宋" w:eastAsia="仿宋" w:hAnsi="仿宋"/>
                <w:b/>
                <w:color w:val="0D0D0D"/>
                <w:spacing w:val="2"/>
                <w:sz w:val="32"/>
                <w:szCs w:val="32"/>
              </w:rPr>
            </w:pPr>
          </w:p>
        </w:tc>
        <w:tc>
          <w:tcPr>
            <w:tcW w:w="3300" w:type="dxa"/>
          </w:tcPr>
          <w:p w:rsidR="00D817FD" w:rsidRPr="00B51386" w:rsidRDefault="00D817FD" w:rsidP="00B513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left"/>
              <w:rPr>
                <w:rFonts w:ascii="黑体" w:eastAsia="黑体" w:hAnsi="黑体"/>
                <w:sz w:val="24"/>
                <w:szCs w:val="24"/>
                <w:u w:val="single"/>
              </w:rPr>
            </w:pPr>
            <w:r w:rsidRPr="00B51386">
              <w:rPr>
                <w:rFonts w:ascii="宋体" w:hAnsi="宋体" w:cs="宋体"/>
                <w:color w:val="000000"/>
                <w:kern w:val="0"/>
                <w:szCs w:val="21"/>
              </w:rPr>
              <w:t>2011-2014</w:t>
            </w:r>
            <w:r w:rsidRPr="00B51386">
              <w:rPr>
                <w:rFonts w:ascii="宋体" w:hAnsi="宋体" w:cs="宋体" w:hint="eastAsia"/>
                <w:color w:val="000000"/>
                <w:kern w:val="0"/>
                <w:szCs w:val="21"/>
              </w:rPr>
              <w:t>年</w:t>
            </w:r>
            <w:r w:rsidRPr="00B51386">
              <w:rPr>
                <w:rFonts w:ascii="黑体" w:eastAsia="黑体" w:hAnsi="黑体" w:hint="eastAsia"/>
                <w:sz w:val="24"/>
                <w:szCs w:val="24"/>
                <w:u w:val="single"/>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r w:rsidRPr="00B51386">
              <w:rPr>
                <w:rFonts w:ascii="黑体" w:eastAsia="黑体" w:hAnsi="黑体" w:hint="eastAsia"/>
                <w:sz w:val="24"/>
                <w:szCs w:val="24"/>
                <w:u w:val="single"/>
              </w:rPr>
              <w:t>；</w:t>
            </w:r>
          </w:p>
          <w:p w:rsidR="00D817FD" w:rsidRPr="00B51386" w:rsidRDefault="00D817FD" w:rsidP="00B513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left"/>
              <w:rPr>
                <w:rFonts w:ascii="宋体" w:hAnsi="宋体" w:cs="宋体"/>
                <w:color w:val="000000"/>
                <w:kern w:val="0"/>
                <w:szCs w:val="21"/>
              </w:rPr>
            </w:pPr>
            <w:r w:rsidRPr="00B51386">
              <w:rPr>
                <w:rFonts w:ascii="宋体" w:hAnsi="宋体" w:cs="宋体"/>
                <w:color w:val="000000"/>
                <w:kern w:val="0"/>
                <w:szCs w:val="21"/>
              </w:rPr>
              <w:t>2014-2016</w:t>
            </w:r>
            <w:r w:rsidRPr="00B51386">
              <w:rPr>
                <w:rFonts w:ascii="宋体" w:hAnsi="宋体" w:cs="宋体" w:hint="eastAsia"/>
                <w:color w:val="000000"/>
                <w:kern w:val="0"/>
                <w:szCs w:val="21"/>
              </w:rPr>
              <w:t>年博士研究生，德国洪堡大学萨莉特大学医院（</w:t>
            </w:r>
            <w:r w:rsidRPr="00B51386">
              <w:rPr>
                <w:rFonts w:ascii="宋体" w:hAnsi="宋体" w:cs="宋体"/>
                <w:color w:val="000000"/>
                <w:kern w:val="0"/>
                <w:szCs w:val="21"/>
              </w:rPr>
              <w:t>Department of Nephrology, Charit</w:t>
            </w:r>
            <w:r w:rsidRPr="00B51386">
              <w:rPr>
                <w:rFonts w:ascii="宋体" w:hAnsi="宋体" w:cs="宋体" w:hint="eastAsia"/>
                <w:color w:val="000000"/>
                <w:kern w:val="0"/>
                <w:szCs w:val="21"/>
              </w:rPr>
              <w:t>é</w:t>
            </w:r>
            <w:r w:rsidRPr="00B51386">
              <w:rPr>
                <w:rFonts w:ascii="宋体" w:hAnsi="宋体" w:cs="宋体"/>
                <w:color w:val="000000"/>
                <w:kern w:val="0"/>
                <w:szCs w:val="21"/>
              </w:rPr>
              <w:t xml:space="preserve"> -Universit</w:t>
            </w:r>
            <w:r w:rsidRPr="00B51386">
              <w:rPr>
                <w:rFonts w:ascii="宋体" w:hAnsi="宋体" w:cs="宋体" w:hint="eastAsia"/>
                <w:color w:val="000000"/>
                <w:kern w:val="0"/>
                <w:szCs w:val="21"/>
              </w:rPr>
              <w:t>ä</w:t>
            </w:r>
            <w:r w:rsidRPr="00B51386">
              <w:rPr>
                <w:rFonts w:ascii="宋体" w:hAnsi="宋体" w:cs="宋体"/>
                <w:color w:val="000000"/>
                <w:kern w:val="0"/>
                <w:szCs w:val="21"/>
              </w:rPr>
              <w:t xml:space="preserve">tsmedizin Berlin, Campus Mitte, </w:t>
            </w:r>
          </w:p>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宋体" w:hAnsi="宋体" w:cs="宋体"/>
                <w:color w:val="000000"/>
                <w:kern w:val="0"/>
                <w:szCs w:val="21"/>
              </w:rPr>
              <w:t>Berlin, Germany</w:t>
            </w:r>
            <w:r w:rsidRPr="00B51386">
              <w:rPr>
                <w:rFonts w:ascii="宋体" w:hAnsi="宋体" w:cs="宋体" w:hint="eastAsia"/>
                <w:color w:val="000000"/>
                <w:kern w:val="0"/>
                <w:szCs w:val="21"/>
              </w:rPr>
              <w:t>）</w:t>
            </w:r>
          </w:p>
        </w:tc>
        <w:tc>
          <w:tcPr>
            <w:tcW w:w="1590" w:type="dxa"/>
          </w:tcPr>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仿宋" w:eastAsia="仿宋" w:hAnsi="仿宋" w:hint="eastAsia"/>
                <w:b/>
                <w:color w:val="0D0D0D"/>
                <w:spacing w:val="2"/>
                <w:sz w:val="24"/>
                <w:szCs w:val="24"/>
              </w:rPr>
              <w:t>实验研究，工程设计，统计</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9</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董向楠</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主治医生</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实验研究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10</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李云逸</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医生</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临床研究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11</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余宗超</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医生</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实验研究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12</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梁文学</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主治医生</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副主任</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临床研究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13</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胡宏伟</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高级经济师</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董事长</w:t>
            </w: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广州市恩德氏医疗制品有限公司</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产业化研究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14</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孟</w:t>
            </w:r>
            <w:r w:rsidRPr="00B51386">
              <w:rPr>
                <w:rFonts w:ascii="仿宋" w:eastAsia="仿宋" w:hAnsi="仿宋"/>
                <w:b/>
                <w:color w:val="0D0D0D"/>
                <w:spacing w:val="2"/>
                <w:sz w:val="24"/>
                <w:szCs w:val="24"/>
              </w:rPr>
              <w:t xml:space="preserve">  </w:t>
            </w:r>
            <w:r w:rsidRPr="00B51386">
              <w:rPr>
                <w:rFonts w:ascii="仿宋" w:eastAsia="仿宋" w:hAnsi="仿宋" w:hint="eastAsia"/>
                <w:b/>
                <w:color w:val="0D0D0D"/>
                <w:spacing w:val="2"/>
                <w:sz w:val="24"/>
                <w:szCs w:val="24"/>
              </w:rPr>
              <w:t>宇</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副主任医师</w:t>
            </w:r>
          </w:p>
        </w:tc>
        <w:tc>
          <w:tcPr>
            <w:tcW w:w="742" w:type="dxa"/>
          </w:tcPr>
          <w:p w:rsidR="00D817FD" w:rsidRPr="00B51386" w:rsidRDefault="00D817FD" w:rsidP="00B51386">
            <w:pPr>
              <w:adjustRightInd w:val="0"/>
              <w:snapToGrid w:val="0"/>
              <w:rPr>
                <w:rFonts w:ascii="仿宋" w:eastAsia="仿宋" w:hAnsi="仿宋"/>
                <w:b/>
                <w:color w:val="0D0D0D"/>
                <w:spacing w:val="2"/>
                <w:sz w:val="24"/>
                <w:szCs w:val="24"/>
              </w:rPr>
            </w:pPr>
          </w:p>
        </w:tc>
        <w:tc>
          <w:tcPr>
            <w:tcW w:w="330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暨南大学附属第一医院</w:t>
            </w:r>
          </w:p>
        </w:tc>
        <w:tc>
          <w:tcPr>
            <w:tcW w:w="1590"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临床研究</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15</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B</w:t>
            </w:r>
            <w:r w:rsidRPr="00B51386">
              <w:rPr>
                <w:rFonts w:ascii="仿宋" w:eastAsia="仿宋" w:hAnsi="仿宋" w:hint="eastAsia"/>
                <w:b/>
                <w:color w:val="0D0D0D"/>
                <w:spacing w:val="2"/>
                <w:sz w:val="24"/>
                <w:szCs w:val="24"/>
              </w:rPr>
              <w:t>．</w:t>
            </w:r>
            <w:r w:rsidRPr="00B51386">
              <w:rPr>
                <w:rFonts w:ascii="仿宋" w:eastAsia="仿宋" w:hAnsi="仿宋"/>
                <w:b/>
                <w:color w:val="0D0D0D"/>
                <w:spacing w:val="2"/>
                <w:sz w:val="24"/>
                <w:szCs w:val="24"/>
              </w:rPr>
              <w:t>Hocher</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暨南大学讲座教授</w:t>
            </w:r>
          </w:p>
        </w:tc>
        <w:tc>
          <w:tcPr>
            <w:tcW w:w="742" w:type="dxa"/>
          </w:tcPr>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仿宋" w:eastAsia="仿宋" w:hAnsi="仿宋" w:hint="eastAsia"/>
                <w:b/>
                <w:color w:val="0D0D0D"/>
                <w:spacing w:val="2"/>
                <w:sz w:val="24"/>
                <w:szCs w:val="24"/>
              </w:rPr>
              <w:t>教授</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博导</w:t>
            </w:r>
          </w:p>
        </w:tc>
        <w:tc>
          <w:tcPr>
            <w:tcW w:w="3300" w:type="dxa"/>
          </w:tcPr>
          <w:p w:rsidR="00D817FD" w:rsidRPr="00B51386" w:rsidRDefault="00D817FD" w:rsidP="00B513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left"/>
              <w:rPr>
                <w:rFonts w:ascii="宋体" w:hAnsi="宋体" w:cs="宋体"/>
                <w:color w:val="000000"/>
                <w:kern w:val="0"/>
                <w:szCs w:val="21"/>
              </w:rPr>
            </w:pPr>
            <w:r w:rsidRPr="00B51386">
              <w:rPr>
                <w:rFonts w:ascii="宋体" w:hAnsi="宋体" w:cs="宋体" w:hint="eastAsia"/>
                <w:color w:val="000000"/>
                <w:kern w:val="0"/>
                <w:szCs w:val="21"/>
              </w:rPr>
              <w:t>德国洪堡大学萨莉特大学医院（</w:t>
            </w:r>
            <w:r w:rsidRPr="00B51386">
              <w:rPr>
                <w:rFonts w:ascii="宋体" w:hAnsi="宋体" w:cs="宋体"/>
                <w:color w:val="000000"/>
                <w:kern w:val="0"/>
                <w:szCs w:val="21"/>
              </w:rPr>
              <w:t>Department of Nephrology, Charit</w:t>
            </w:r>
            <w:r w:rsidRPr="00B51386">
              <w:rPr>
                <w:rFonts w:ascii="宋体" w:hAnsi="宋体" w:cs="宋体" w:hint="eastAsia"/>
                <w:color w:val="000000"/>
                <w:kern w:val="0"/>
                <w:szCs w:val="21"/>
              </w:rPr>
              <w:t>é</w:t>
            </w:r>
            <w:r w:rsidRPr="00B51386">
              <w:rPr>
                <w:rFonts w:ascii="宋体" w:hAnsi="宋体" w:cs="宋体"/>
                <w:color w:val="000000"/>
                <w:kern w:val="0"/>
                <w:szCs w:val="21"/>
              </w:rPr>
              <w:t xml:space="preserve"> -Universit</w:t>
            </w:r>
            <w:r w:rsidRPr="00B51386">
              <w:rPr>
                <w:rFonts w:ascii="宋体" w:hAnsi="宋体" w:cs="宋体" w:hint="eastAsia"/>
                <w:color w:val="000000"/>
                <w:kern w:val="0"/>
                <w:szCs w:val="21"/>
              </w:rPr>
              <w:t>ä</w:t>
            </w:r>
            <w:r w:rsidRPr="00B51386">
              <w:rPr>
                <w:rFonts w:ascii="宋体" w:hAnsi="宋体" w:cs="宋体"/>
                <w:color w:val="000000"/>
                <w:kern w:val="0"/>
                <w:szCs w:val="21"/>
              </w:rPr>
              <w:t xml:space="preserve">tsmedizin Berlin, Campus Mitte, </w:t>
            </w:r>
          </w:p>
          <w:p w:rsidR="00D817FD" w:rsidRPr="00B51386" w:rsidRDefault="00D817FD" w:rsidP="00B51386">
            <w:pPr>
              <w:adjustRightInd w:val="0"/>
              <w:snapToGrid w:val="0"/>
              <w:spacing w:line="240" w:lineRule="exact"/>
              <w:rPr>
                <w:rFonts w:ascii="仿宋" w:eastAsia="仿宋" w:hAnsi="仿宋"/>
                <w:b/>
                <w:color w:val="0D0D0D"/>
                <w:spacing w:val="2"/>
                <w:sz w:val="32"/>
                <w:szCs w:val="32"/>
              </w:rPr>
            </w:pPr>
            <w:r w:rsidRPr="00B51386">
              <w:rPr>
                <w:rFonts w:ascii="宋体" w:hAnsi="宋体" w:cs="宋体"/>
                <w:color w:val="000000"/>
                <w:kern w:val="0"/>
                <w:szCs w:val="21"/>
              </w:rPr>
              <w:t>Berlin, Germany</w:t>
            </w:r>
            <w:r w:rsidRPr="00B51386">
              <w:rPr>
                <w:rFonts w:ascii="宋体" w:hAnsi="宋体" w:cs="宋体" w:hint="eastAsia"/>
                <w:color w:val="000000"/>
                <w:kern w:val="0"/>
                <w:szCs w:val="21"/>
              </w:rPr>
              <w:t>）</w:t>
            </w:r>
          </w:p>
        </w:tc>
        <w:tc>
          <w:tcPr>
            <w:tcW w:w="1590" w:type="dxa"/>
          </w:tcPr>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仿宋" w:eastAsia="仿宋" w:hAnsi="仿宋"/>
                <w:b/>
                <w:color w:val="0D0D0D"/>
                <w:spacing w:val="2"/>
                <w:sz w:val="24"/>
                <w:szCs w:val="24"/>
              </w:rPr>
              <w:t xml:space="preserve"> </w:t>
            </w:r>
            <w:r w:rsidRPr="00B51386">
              <w:rPr>
                <w:rFonts w:ascii="仿宋" w:eastAsia="仿宋" w:hAnsi="仿宋" w:hint="eastAsia"/>
                <w:b/>
                <w:color w:val="0D0D0D"/>
                <w:spacing w:val="2"/>
                <w:sz w:val="24"/>
                <w:szCs w:val="24"/>
              </w:rPr>
              <w:t>指导实验研究和研究生培养</w:t>
            </w:r>
          </w:p>
        </w:tc>
      </w:tr>
      <w:tr w:rsidR="00D817FD" w:rsidTr="00B51386">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16</w:t>
            </w:r>
          </w:p>
        </w:tc>
        <w:tc>
          <w:tcPr>
            <w:tcW w:w="1322"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b/>
                <w:color w:val="0D0D0D"/>
                <w:spacing w:val="2"/>
                <w:sz w:val="24"/>
                <w:szCs w:val="24"/>
              </w:rPr>
              <w:t>W.Pommer</w:t>
            </w:r>
          </w:p>
        </w:tc>
        <w:tc>
          <w:tcPr>
            <w:tcW w:w="984" w:type="dxa"/>
          </w:tcPr>
          <w:p w:rsidR="00D817FD" w:rsidRPr="00B51386" w:rsidRDefault="00D817FD" w:rsidP="00B51386">
            <w:pPr>
              <w:adjustRightInd w:val="0"/>
              <w:snapToGrid w:val="0"/>
              <w:rPr>
                <w:rFonts w:ascii="仿宋" w:eastAsia="仿宋" w:hAnsi="仿宋"/>
                <w:b/>
                <w:color w:val="0D0D0D"/>
                <w:spacing w:val="2"/>
                <w:sz w:val="24"/>
                <w:szCs w:val="24"/>
              </w:rPr>
            </w:pPr>
            <w:r w:rsidRPr="00B51386">
              <w:rPr>
                <w:rFonts w:ascii="仿宋" w:eastAsia="仿宋" w:hAnsi="仿宋" w:hint="eastAsia"/>
                <w:b/>
                <w:color w:val="0D0D0D"/>
                <w:spacing w:val="2"/>
                <w:sz w:val="24"/>
                <w:szCs w:val="24"/>
              </w:rPr>
              <w:t>暨南大学讲座教授</w:t>
            </w:r>
          </w:p>
        </w:tc>
        <w:tc>
          <w:tcPr>
            <w:tcW w:w="742" w:type="dxa"/>
          </w:tcPr>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仿宋" w:eastAsia="仿宋" w:hAnsi="仿宋" w:hint="eastAsia"/>
                <w:b/>
                <w:color w:val="0D0D0D"/>
                <w:spacing w:val="2"/>
                <w:sz w:val="24"/>
                <w:szCs w:val="24"/>
              </w:rPr>
              <w:t>教授</w:t>
            </w:r>
            <w:r w:rsidRPr="00B51386">
              <w:rPr>
                <w:rFonts w:ascii="仿宋" w:eastAsia="仿宋" w:hAnsi="仿宋"/>
                <w:b/>
                <w:color w:val="0D0D0D"/>
                <w:spacing w:val="2"/>
                <w:sz w:val="24"/>
                <w:szCs w:val="24"/>
              </w:rPr>
              <w:t>/</w:t>
            </w:r>
            <w:r w:rsidRPr="00B51386">
              <w:rPr>
                <w:rFonts w:ascii="仿宋" w:eastAsia="仿宋" w:hAnsi="仿宋" w:hint="eastAsia"/>
                <w:b/>
                <w:color w:val="0D0D0D"/>
                <w:spacing w:val="2"/>
                <w:sz w:val="24"/>
                <w:szCs w:val="24"/>
              </w:rPr>
              <w:t>博导</w:t>
            </w:r>
          </w:p>
        </w:tc>
        <w:tc>
          <w:tcPr>
            <w:tcW w:w="3300" w:type="dxa"/>
          </w:tcPr>
          <w:p w:rsidR="00D817FD" w:rsidRPr="00B51386" w:rsidRDefault="00D817FD" w:rsidP="00B51386">
            <w:pPr>
              <w:adjustRightInd w:val="0"/>
              <w:snapToGrid w:val="0"/>
              <w:spacing w:line="240" w:lineRule="exact"/>
              <w:rPr>
                <w:rFonts w:ascii="仿宋" w:eastAsia="仿宋" w:hAnsi="仿宋"/>
                <w:b/>
                <w:color w:val="0D0D0D"/>
                <w:spacing w:val="2"/>
                <w:sz w:val="32"/>
                <w:szCs w:val="32"/>
              </w:rPr>
            </w:pPr>
            <w:r w:rsidRPr="00B51386">
              <w:rPr>
                <w:rFonts w:ascii="宋体" w:hAnsi="宋体" w:cs="宋体" w:hint="eastAsia"/>
                <w:color w:val="000000"/>
                <w:kern w:val="0"/>
                <w:szCs w:val="21"/>
              </w:rPr>
              <w:t>德国</w:t>
            </w:r>
            <w:r w:rsidRPr="00B51386">
              <w:rPr>
                <w:rFonts w:ascii="宋体" w:hAnsi="宋体" w:cs="宋体"/>
                <w:color w:val="000000"/>
                <w:kern w:val="0"/>
                <w:szCs w:val="21"/>
              </w:rPr>
              <w:t>KfH</w:t>
            </w:r>
            <w:r w:rsidRPr="00B51386">
              <w:rPr>
                <w:rFonts w:ascii="宋体" w:hAnsi="宋体" w:cs="宋体" w:hint="eastAsia"/>
                <w:color w:val="000000"/>
                <w:kern w:val="0"/>
                <w:szCs w:val="21"/>
              </w:rPr>
              <w:t>透析移植医学中心（</w:t>
            </w:r>
            <w:r w:rsidRPr="00B51386">
              <w:rPr>
                <w:rFonts w:ascii="宋体" w:hAnsi="宋体" w:cs="宋体"/>
                <w:color w:val="000000"/>
                <w:kern w:val="0"/>
                <w:szCs w:val="21"/>
              </w:rPr>
              <w:t>KfH  trustees for dialysis and nierentransplantatione. v., center of Neu-Isenburg, Germany</w:t>
            </w:r>
            <w:r w:rsidRPr="00B51386">
              <w:rPr>
                <w:rFonts w:ascii="宋体" w:hAnsi="宋体" w:cs="宋体" w:hint="eastAsia"/>
                <w:color w:val="000000"/>
                <w:kern w:val="0"/>
                <w:szCs w:val="21"/>
              </w:rPr>
              <w:t>）</w:t>
            </w:r>
            <w:r w:rsidRPr="00B51386">
              <w:rPr>
                <w:rFonts w:ascii="宋体" w:cs="宋体"/>
                <w:color w:val="000000"/>
                <w:kern w:val="0"/>
                <w:szCs w:val="21"/>
              </w:rPr>
              <w:t>.</w:t>
            </w:r>
          </w:p>
        </w:tc>
        <w:tc>
          <w:tcPr>
            <w:tcW w:w="1590" w:type="dxa"/>
          </w:tcPr>
          <w:p w:rsidR="00D817FD" w:rsidRPr="00B51386" w:rsidRDefault="00D817FD" w:rsidP="00B51386">
            <w:pPr>
              <w:adjustRightInd w:val="0"/>
              <w:snapToGrid w:val="0"/>
              <w:rPr>
                <w:rFonts w:ascii="仿宋" w:eastAsia="仿宋" w:hAnsi="仿宋"/>
                <w:b/>
                <w:color w:val="0D0D0D"/>
                <w:spacing w:val="2"/>
                <w:sz w:val="32"/>
                <w:szCs w:val="32"/>
              </w:rPr>
            </w:pPr>
            <w:r w:rsidRPr="00B51386">
              <w:rPr>
                <w:rFonts w:ascii="仿宋" w:eastAsia="仿宋" w:hAnsi="仿宋" w:hint="eastAsia"/>
                <w:b/>
                <w:color w:val="0D0D0D"/>
                <w:spacing w:val="2"/>
                <w:sz w:val="24"/>
                <w:szCs w:val="24"/>
              </w:rPr>
              <w:t>指导实验研究和研究生培养</w:t>
            </w:r>
          </w:p>
        </w:tc>
      </w:tr>
    </w:tbl>
    <w:p w:rsidR="00D817FD" w:rsidRDefault="00D817FD" w:rsidP="007211CC">
      <w:pPr>
        <w:adjustRightInd w:val="0"/>
        <w:snapToGrid w:val="0"/>
        <w:ind w:firstLineChars="200" w:firstLine="651"/>
        <w:rPr>
          <w:rFonts w:ascii="仿宋" w:eastAsia="仿宋" w:hAnsi="仿宋"/>
          <w:b/>
          <w:color w:val="0D0D0D"/>
          <w:spacing w:val="2"/>
          <w:sz w:val="32"/>
          <w:szCs w:val="32"/>
        </w:rPr>
      </w:pPr>
    </w:p>
    <w:p w:rsidR="00D817FD" w:rsidRDefault="00D817FD" w:rsidP="007211CC">
      <w:pPr>
        <w:adjustRightInd w:val="0"/>
        <w:snapToGrid w:val="0"/>
        <w:ind w:firstLineChars="200" w:firstLine="651"/>
        <w:rPr>
          <w:rFonts w:ascii="仿宋" w:eastAsia="仿宋" w:hAnsi="仿宋"/>
          <w:b/>
          <w:color w:val="0D0D0D"/>
          <w:spacing w:val="2"/>
          <w:sz w:val="32"/>
          <w:szCs w:val="32"/>
        </w:rPr>
      </w:pPr>
    </w:p>
    <w:p w:rsidR="00D817FD" w:rsidRPr="00525610" w:rsidRDefault="00D817FD" w:rsidP="007211CC">
      <w:pPr>
        <w:adjustRightInd w:val="0"/>
        <w:snapToGrid w:val="0"/>
        <w:ind w:firstLineChars="200" w:firstLine="651"/>
        <w:rPr>
          <w:rFonts w:ascii="仿宋" w:eastAsia="仿宋" w:hAnsi="仿宋"/>
          <w:b/>
          <w:color w:val="0D0D0D"/>
          <w:spacing w:val="2"/>
          <w:sz w:val="32"/>
          <w:szCs w:val="32"/>
        </w:rPr>
      </w:pPr>
    </w:p>
    <w:p w:rsidR="00D817FD" w:rsidRPr="00525610" w:rsidRDefault="00D817FD" w:rsidP="007211CC">
      <w:pPr>
        <w:adjustRightInd w:val="0"/>
        <w:snapToGrid w:val="0"/>
        <w:ind w:firstLineChars="200" w:firstLine="651"/>
        <w:rPr>
          <w:rFonts w:ascii="仿宋" w:eastAsia="仿宋" w:hAnsi="仿宋"/>
          <w:b/>
          <w:color w:val="0D0D0D"/>
          <w:spacing w:val="2"/>
          <w:sz w:val="32"/>
          <w:szCs w:val="32"/>
        </w:rPr>
      </w:pPr>
      <w:r w:rsidRPr="00525610">
        <w:rPr>
          <w:rFonts w:ascii="仿宋" w:eastAsia="仿宋" w:hAnsi="仿宋"/>
          <w:b/>
          <w:color w:val="0D0D0D"/>
          <w:spacing w:val="2"/>
          <w:sz w:val="32"/>
          <w:szCs w:val="32"/>
        </w:rPr>
        <w:t>11.</w:t>
      </w:r>
      <w:r w:rsidRPr="00525610">
        <w:rPr>
          <w:rFonts w:ascii="仿宋" w:eastAsia="仿宋" w:hAnsi="仿宋" w:hint="eastAsia"/>
          <w:b/>
          <w:color w:val="0D0D0D"/>
          <w:spacing w:val="2"/>
          <w:sz w:val="32"/>
          <w:szCs w:val="32"/>
        </w:rPr>
        <w:t>完成单位情况，包括单位名称、排名，对本项目的贡献</w:t>
      </w:r>
    </w:p>
    <w:p w:rsidR="00D817FD" w:rsidRDefault="00D817FD">
      <w:pPr>
        <w:spacing w:line="360" w:lineRule="auto"/>
        <w:ind w:firstLineChars="200" w:firstLine="480"/>
        <w:rPr>
          <w:rFonts w:ascii="宋体"/>
          <w:sz w:val="24"/>
          <w:szCs w:val="24"/>
        </w:rPr>
      </w:pPr>
    </w:p>
    <w:p w:rsidR="00D817FD" w:rsidRPr="00FB1EC3" w:rsidRDefault="00D817FD" w:rsidP="00FB1EC3">
      <w:pPr>
        <w:spacing w:line="360" w:lineRule="auto"/>
        <w:ind w:firstLineChars="200" w:firstLine="651"/>
        <w:rPr>
          <w:rFonts w:ascii="仿宋" w:eastAsia="仿宋" w:hAnsi="仿宋"/>
          <w:b/>
          <w:color w:val="0D0D0D"/>
          <w:spacing w:val="2"/>
          <w:sz w:val="32"/>
          <w:szCs w:val="32"/>
        </w:rPr>
      </w:pPr>
      <w:r>
        <w:rPr>
          <w:rFonts w:ascii="仿宋" w:eastAsia="仿宋" w:hAnsi="仿宋" w:hint="eastAsia"/>
          <w:b/>
          <w:color w:val="0D0D0D"/>
          <w:spacing w:val="2"/>
          <w:sz w:val="32"/>
          <w:szCs w:val="32"/>
        </w:rPr>
        <w:t>排名第一：</w:t>
      </w:r>
      <w:r>
        <w:rPr>
          <w:rFonts w:ascii="仿宋" w:eastAsia="仿宋" w:hAnsi="仿宋"/>
          <w:b/>
          <w:color w:val="0D0D0D"/>
          <w:spacing w:val="2"/>
          <w:sz w:val="32"/>
          <w:szCs w:val="32"/>
        </w:rPr>
        <w:t xml:space="preserve"> </w:t>
      </w:r>
      <w:r w:rsidRPr="00FB1EC3">
        <w:rPr>
          <w:rFonts w:ascii="仿宋" w:eastAsia="仿宋" w:hAnsi="仿宋" w:hint="eastAsia"/>
          <w:b/>
          <w:color w:val="0D0D0D"/>
          <w:spacing w:val="2"/>
          <w:sz w:val="32"/>
          <w:szCs w:val="32"/>
        </w:rPr>
        <w:t>暨南大学</w:t>
      </w:r>
    </w:p>
    <w:p w:rsidR="00D817FD" w:rsidRPr="00DE55AA" w:rsidRDefault="00D817FD" w:rsidP="00DE55AA">
      <w:pPr>
        <w:spacing w:line="360" w:lineRule="auto"/>
        <w:ind w:firstLineChars="200" w:firstLine="480"/>
        <w:rPr>
          <w:rFonts w:ascii="宋体"/>
          <w:bCs/>
          <w:sz w:val="24"/>
          <w:szCs w:val="24"/>
        </w:rPr>
      </w:pPr>
      <w:r w:rsidRPr="00DE55AA">
        <w:rPr>
          <w:rFonts w:ascii="宋体" w:hAnsi="宋体" w:hint="eastAsia"/>
          <w:bCs/>
          <w:sz w:val="24"/>
          <w:szCs w:val="24"/>
        </w:rPr>
        <w:t>暨南大学附属第一医院肾内科长期以来从事血液净化临床与设备的产业化研究、肾脏疾病药代动力学和营养学研究、复杂性血管通路研究。团队成员曾获得中组部“千人计划”、教育部青年骨干教师基金和留学回国基金、国家自然科学基金科学仪器专项、国家科技部</w:t>
      </w:r>
      <w:r w:rsidRPr="00DE55AA">
        <w:rPr>
          <w:rFonts w:ascii="宋体" w:hAnsi="宋体"/>
          <w:bCs/>
          <w:sz w:val="24"/>
          <w:szCs w:val="24"/>
        </w:rPr>
        <w:t>863</w:t>
      </w:r>
      <w:r w:rsidRPr="00DE55AA">
        <w:rPr>
          <w:rFonts w:ascii="宋体" w:hAnsi="宋体" w:hint="eastAsia"/>
          <w:bCs/>
          <w:sz w:val="24"/>
          <w:szCs w:val="24"/>
        </w:rPr>
        <w:t>重点项目、科技部中小企业创新基金、广东省重大科技项目、广东省教育厅重点项目、广东省工程中心等</w:t>
      </w:r>
      <w:r w:rsidRPr="00DE55AA">
        <w:rPr>
          <w:rFonts w:ascii="宋体" w:hAnsi="宋体"/>
          <w:bCs/>
          <w:sz w:val="24"/>
          <w:szCs w:val="24"/>
        </w:rPr>
        <w:t>5</w:t>
      </w:r>
      <w:r w:rsidRPr="00DE55AA">
        <w:rPr>
          <w:rFonts w:ascii="宋体"/>
          <w:bCs/>
          <w:sz w:val="24"/>
          <w:szCs w:val="24"/>
        </w:rPr>
        <w:t>0</w:t>
      </w:r>
      <w:r w:rsidRPr="00DE55AA">
        <w:rPr>
          <w:rFonts w:ascii="宋体" w:hAnsi="宋体" w:hint="eastAsia"/>
          <w:bCs/>
          <w:sz w:val="24"/>
          <w:szCs w:val="24"/>
        </w:rPr>
        <w:t>多项资助。</w:t>
      </w:r>
    </w:p>
    <w:p w:rsidR="00D817FD" w:rsidRPr="00DE55AA" w:rsidRDefault="00D817FD" w:rsidP="00DE55AA">
      <w:pPr>
        <w:spacing w:line="360" w:lineRule="auto"/>
        <w:ind w:firstLineChars="200" w:firstLine="480"/>
        <w:rPr>
          <w:rFonts w:ascii="宋体"/>
          <w:bCs/>
          <w:sz w:val="24"/>
          <w:szCs w:val="24"/>
        </w:rPr>
      </w:pPr>
      <w:r w:rsidRPr="00DE55AA">
        <w:rPr>
          <w:rFonts w:ascii="宋体" w:hAnsi="宋体" w:hint="eastAsia"/>
          <w:bCs/>
          <w:sz w:val="24"/>
          <w:szCs w:val="24"/>
        </w:rPr>
        <w:t>学科①聘请了美国工程院院士、哈佛大学布莱根妇产医院肾内科主任</w:t>
      </w:r>
      <w:r w:rsidRPr="00DE55AA">
        <w:rPr>
          <w:rFonts w:ascii="宋体" w:hAnsi="宋体"/>
          <w:bCs/>
          <w:sz w:val="24"/>
          <w:szCs w:val="24"/>
        </w:rPr>
        <w:t>Prof. Dr. Joseph V.Bonventre</w:t>
      </w:r>
      <w:r w:rsidRPr="00DE55AA">
        <w:rPr>
          <w:rFonts w:ascii="宋体" w:hAnsi="宋体" w:hint="eastAsia"/>
          <w:bCs/>
          <w:sz w:val="24"/>
          <w:szCs w:val="24"/>
        </w:rPr>
        <w:t>为客座教授及美国特里弗兰医学院</w:t>
      </w:r>
      <w:r w:rsidRPr="00DE55AA">
        <w:rPr>
          <w:rFonts w:ascii="宋体" w:hAnsi="宋体"/>
          <w:bCs/>
          <w:sz w:val="24"/>
          <w:szCs w:val="24"/>
        </w:rPr>
        <w:t>Prof. Dr. LiLi</w:t>
      </w:r>
      <w:r w:rsidRPr="00DE55AA">
        <w:rPr>
          <w:rFonts w:ascii="宋体" w:hAnsi="宋体" w:hint="eastAsia"/>
          <w:bCs/>
          <w:sz w:val="24"/>
          <w:szCs w:val="24"/>
        </w:rPr>
        <w:t>为讲座教授，共建了血液净化研究平台；②聘请了北京</w:t>
      </w:r>
      <w:r w:rsidRPr="00DE55AA">
        <w:rPr>
          <w:rFonts w:ascii="宋体" w:hAnsi="宋体"/>
          <w:bCs/>
          <w:sz w:val="24"/>
          <w:szCs w:val="24"/>
        </w:rPr>
        <w:t>301</w:t>
      </w:r>
      <w:r w:rsidRPr="00DE55AA">
        <w:rPr>
          <w:rFonts w:ascii="宋体" w:hAnsi="宋体" w:hint="eastAsia"/>
          <w:bCs/>
          <w:sz w:val="24"/>
          <w:szCs w:val="24"/>
        </w:rPr>
        <w:t>医院陈香美院士为讲座教授，共建了“暨大</w:t>
      </w:r>
      <w:r w:rsidRPr="00DE55AA">
        <w:rPr>
          <w:rFonts w:ascii="宋体"/>
          <w:bCs/>
          <w:sz w:val="24"/>
          <w:szCs w:val="24"/>
        </w:rPr>
        <w:t>-</w:t>
      </w:r>
      <w:r w:rsidRPr="00DE55AA">
        <w:rPr>
          <w:rFonts w:ascii="宋体" w:hAnsi="宋体" w:hint="eastAsia"/>
          <w:bCs/>
          <w:sz w:val="24"/>
          <w:szCs w:val="24"/>
        </w:rPr>
        <w:t>奥柏仕血液净化院士工作站”；</w:t>
      </w:r>
      <w:r w:rsidRPr="00DE55AA">
        <w:rPr>
          <w:rFonts w:ascii="宋体" w:hAnsi="宋体"/>
          <w:bCs/>
          <w:sz w:val="24"/>
          <w:szCs w:val="24"/>
        </w:rPr>
        <w:t xml:space="preserve"> </w:t>
      </w:r>
      <w:r w:rsidRPr="00DE55AA">
        <w:rPr>
          <w:rFonts w:ascii="宋体" w:hAnsi="宋体" w:hint="eastAsia"/>
          <w:bCs/>
          <w:sz w:val="24"/>
          <w:szCs w:val="24"/>
        </w:rPr>
        <w:t>③聘请了德国波茨坦大学</w:t>
      </w:r>
      <w:r w:rsidRPr="00DE55AA">
        <w:rPr>
          <w:rFonts w:ascii="宋体" w:hAnsi="宋体"/>
          <w:bCs/>
          <w:sz w:val="24"/>
          <w:szCs w:val="24"/>
        </w:rPr>
        <w:t>Prof.Dr.B.Hocher</w:t>
      </w:r>
      <w:r w:rsidRPr="00DE55AA">
        <w:rPr>
          <w:rFonts w:ascii="宋体" w:hAnsi="宋体" w:hint="eastAsia"/>
          <w:bCs/>
          <w:sz w:val="24"/>
          <w:szCs w:val="24"/>
        </w:rPr>
        <w:t>和</w:t>
      </w:r>
      <w:r w:rsidRPr="00DE55AA">
        <w:rPr>
          <w:rFonts w:ascii="宋体" w:hAnsi="宋体"/>
          <w:bCs/>
          <w:sz w:val="24"/>
          <w:szCs w:val="24"/>
        </w:rPr>
        <w:t>Prof. Dr.W.Pommer</w:t>
      </w:r>
      <w:r w:rsidRPr="00DE55AA">
        <w:rPr>
          <w:rFonts w:ascii="宋体" w:hAnsi="宋体" w:hint="eastAsia"/>
          <w:bCs/>
          <w:sz w:val="24"/>
          <w:szCs w:val="24"/>
        </w:rPr>
        <w:t>共建了营养代谢和免疫疾病研究平台。</w:t>
      </w:r>
    </w:p>
    <w:p w:rsidR="00D817FD" w:rsidRPr="00DE55AA" w:rsidRDefault="00D817FD" w:rsidP="00DE55AA">
      <w:pPr>
        <w:spacing w:line="360" w:lineRule="auto"/>
        <w:ind w:firstLineChars="200" w:firstLine="480"/>
        <w:rPr>
          <w:rFonts w:ascii="宋体"/>
          <w:bCs/>
          <w:sz w:val="24"/>
          <w:szCs w:val="24"/>
        </w:rPr>
      </w:pPr>
      <w:r w:rsidRPr="00DE55AA">
        <w:rPr>
          <w:rFonts w:ascii="宋体" w:hAnsi="宋体" w:hint="eastAsia"/>
          <w:bCs/>
          <w:sz w:val="24"/>
          <w:szCs w:val="24"/>
        </w:rPr>
        <w:t>同时与多家相关企业产学研结合，成功研制出核心技术领先的血液透析机和透析器生产线，多项技术填补国内空白</w:t>
      </w:r>
      <w:r w:rsidRPr="00DE55AA">
        <w:rPr>
          <w:rFonts w:ascii="宋体"/>
          <w:bCs/>
          <w:sz w:val="24"/>
          <w:szCs w:val="24"/>
        </w:rPr>
        <w:t>.</w:t>
      </w:r>
    </w:p>
    <w:p w:rsidR="00D817FD" w:rsidRPr="00DE55AA" w:rsidRDefault="00D817FD" w:rsidP="00DE55AA">
      <w:pPr>
        <w:spacing w:line="360" w:lineRule="auto"/>
        <w:ind w:firstLineChars="200" w:firstLine="480"/>
        <w:rPr>
          <w:rFonts w:ascii="宋体"/>
          <w:bCs/>
          <w:sz w:val="24"/>
          <w:szCs w:val="24"/>
        </w:rPr>
      </w:pPr>
      <w:r w:rsidRPr="00DE55AA">
        <w:rPr>
          <w:rFonts w:ascii="宋体" w:hAnsi="宋体" w:hint="eastAsia"/>
          <w:bCs/>
          <w:sz w:val="24"/>
          <w:szCs w:val="24"/>
        </w:rPr>
        <w:t>以第一作者、通讯作者及指导研究生发表论文</w:t>
      </w:r>
      <w:r w:rsidRPr="00DE55AA">
        <w:rPr>
          <w:rFonts w:ascii="宋体" w:hAnsi="宋体"/>
          <w:bCs/>
          <w:sz w:val="24"/>
          <w:szCs w:val="24"/>
        </w:rPr>
        <w:t>200</w:t>
      </w:r>
      <w:r w:rsidRPr="00DE55AA">
        <w:rPr>
          <w:rFonts w:ascii="宋体" w:hAnsi="宋体" w:hint="eastAsia"/>
          <w:bCs/>
          <w:sz w:val="24"/>
          <w:szCs w:val="24"/>
        </w:rPr>
        <w:t>多篇。申请并获批专利和软件著作权</w:t>
      </w:r>
      <w:r w:rsidRPr="00DE55AA">
        <w:rPr>
          <w:rFonts w:ascii="宋体" w:hAnsi="宋体"/>
          <w:bCs/>
          <w:sz w:val="24"/>
          <w:szCs w:val="24"/>
        </w:rPr>
        <w:t>30</w:t>
      </w:r>
      <w:r w:rsidRPr="00DE55AA">
        <w:rPr>
          <w:rFonts w:ascii="宋体" w:hAnsi="宋体" w:hint="eastAsia"/>
          <w:bCs/>
          <w:sz w:val="24"/>
          <w:szCs w:val="24"/>
        </w:rPr>
        <w:t>多项，其中</w:t>
      </w:r>
      <w:r w:rsidRPr="00DE55AA">
        <w:rPr>
          <w:rFonts w:ascii="宋体" w:hAnsi="宋体"/>
          <w:bCs/>
          <w:sz w:val="24"/>
          <w:szCs w:val="24"/>
        </w:rPr>
        <w:t>6</w:t>
      </w:r>
      <w:r w:rsidRPr="00DE55AA">
        <w:rPr>
          <w:rFonts w:ascii="宋体" w:hAnsi="宋体" w:hint="eastAsia"/>
          <w:bCs/>
          <w:sz w:val="24"/>
          <w:szCs w:val="24"/>
        </w:rPr>
        <w:t>项为发明专利。培养博士和硕士研究生共</w:t>
      </w:r>
      <w:r w:rsidRPr="00DE55AA">
        <w:rPr>
          <w:rFonts w:ascii="宋体" w:hAnsi="宋体"/>
          <w:bCs/>
          <w:sz w:val="24"/>
          <w:szCs w:val="24"/>
        </w:rPr>
        <w:t>80</w:t>
      </w:r>
      <w:r w:rsidRPr="00DE55AA">
        <w:rPr>
          <w:rFonts w:ascii="宋体" w:hAnsi="宋体" w:hint="eastAsia"/>
          <w:bCs/>
          <w:sz w:val="24"/>
          <w:szCs w:val="24"/>
        </w:rPr>
        <w:t>多名。</w:t>
      </w:r>
      <w:r w:rsidRPr="00DE55AA">
        <w:rPr>
          <w:rFonts w:ascii="宋体" w:hAnsi="宋体"/>
          <w:bCs/>
          <w:sz w:val="24"/>
          <w:szCs w:val="24"/>
        </w:rPr>
        <w:t>08</w:t>
      </w:r>
      <w:r w:rsidRPr="00DE55AA">
        <w:rPr>
          <w:rFonts w:ascii="宋体" w:hAnsi="宋体" w:hint="eastAsia"/>
          <w:bCs/>
          <w:sz w:val="24"/>
          <w:szCs w:val="24"/>
        </w:rPr>
        <w:t>年以来每年主办</w:t>
      </w:r>
      <w:r w:rsidRPr="00DE55AA">
        <w:rPr>
          <w:rFonts w:ascii="宋体" w:hAnsi="宋体"/>
          <w:bCs/>
          <w:sz w:val="24"/>
          <w:szCs w:val="24"/>
        </w:rPr>
        <w:t>2</w:t>
      </w:r>
      <w:r w:rsidRPr="00DE55AA">
        <w:rPr>
          <w:rFonts w:ascii="宋体" w:hAnsi="宋体" w:hint="eastAsia"/>
          <w:bCs/>
          <w:sz w:val="24"/>
          <w:szCs w:val="24"/>
        </w:rPr>
        <w:t>次国家级继续教育学习班，参会学员</w:t>
      </w:r>
      <w:r w:rsidRPr="00DE55AA">
        <w:rPr>
          <w:rFonts w:ascii="宋体" w:hAnsi="宋体"/>
          <w:bCs/>
          <w:sz w:val="24"/>
          <w:szCs w:val="24"/>
        </w:rPr>
        <w:t>4</w:t>
      </w:r>
      <w:r w:rsidRPr="00DE55AA">
        <w:rPr>
          <w:rFonts w:ascii="宋体"/>
          <w:bCs/>
          <w:sz w:val="24"/>
          <w:szCs w:val="24"/>
        </w:rPr>
        <w:t>00-</w:t>
      </w:r>
      <w:r w:rsidRPr="00DE55AA">
        <w:rPr>
          <w:rFonts w:ascii="宋体" w:hAnsi="宋体"/>
          <w:bCs/>
          <w:sz w:val="24"/>
          <w:szCs w:val="24"/>
        </w:rPr>
        <w:t>6</w:t>
      </w:r>
      <w:r w:rsidRPr="00DE55AA">
        <w:rPr>
          <w:rFonts w:ascii="宋体"/>
          <w:bCs/>
          <w:sz w:val="24"/>
          <w:szCs w:val="24"/>
        </w:rPr>
        <w:t>00</w:t>
      </w:r>
      <w:r w:rsidRPr="00DE55AA">
        <w:rPr>
          <w:rFonts w:ascii="宋体" w:hAnsi="宋体" w:hint="eastAsia"/>
          <w:bCs/>
          <w:sz w:val="24"/>
          <w:szCs w:val="24"/>
        </w:rPr>
        <w:t>人。为国家培养了大量血液净化方面的人才。团队成员在多个国家级、省级学会中任职。</w:t>
      </w:r>
    </w:p>
    <w:p w:rsidR="00D817FD" w:rsidRPr="00DE55AA" w:rsidRDefault="00D817FD" w:rsidP="002F0D5D">
      <w:pPr>
        <w:spacing w:line="360" w:lineRule="auto"/>
        <w:rPr>
          <w:rFonts w:ascii="宋体"/>
          <w:bCs/>
          <w:sz w:val="24"/>
          <w:szCs w:val="24"/>
        </w:rPr>
      </w:pPr>
      <w:r w:rsidRPr="00DE55AA">
        <w:rPr>
          <w:rFonts w:ascii="宋体" w:hAnsi="宋体"/>
          <w:bCs/>
          <w:sz w:val="24"/>
          <w:szCs w:val="24"/>
        </w:rPr>
        <w:t>1999.01</w:t>
      </w:r>
      <w:r w:rsidRPr="00DE55AA">
        <w:rPr>
          <w:rFonts w:ascii="宋体" w:hAnsi="宋体" w:hint="eastAsia"/>
          <w:bCs/>
          <w:sz w:val="24"/>
          <w:szCs w:val="24"/>
        </w:rPr>
        <w:t>以来主持“开发研制血液透析机及系列产品”项目被列为广州市科技局</w:t>
      </w:r>
      <w:r w:rsidRPr="00DE55AA">
        <w:rPr>
          <w:rFonts w:ascii="宋体" w:hAnsi="宋体"/>
          <w:bCs/>
          <w:sz w:val="24"/>
          <w:szCs w:val="24"/>
        </w:rPr>
        <w:t>225</w:t>
      </w:r>
      <w:r w:rsidRPr="00DE55AA">
        <w:rPr>
          <w:rFonts w:ascii="宋体" w:hAnsi="宋体" w:hint="eastAsia"/>
          <w:bCs/>
          <w:sz w:val="24"/>
          <w:szCs w:val="24"/>
        </w:rPr>
        <w:t>重大攻关项目，曾获得教育部青年骨干教师基金、国家自然科学基金科学仪器专项、国家科技部</w:t>
      </w:r>
      <w:r w:rsidRPr="00DE55AA">
        <w:rPr>
          <w:rFonts w:ascii="宋体" w:hAnsi="宋体"/>
          <w:bCs/>
          <w:sz w:val="24"/>
          <w:szCs w:val="24"/>
        </w:rPr>
        <w:t>863</w:t>
      </w:r>
      <w:r w:rsidRPr="00DE55AA">
        <w:rPr>
          <w:rFonts w:ascii="宋体" w:hAnsi="宋体" w:hint="eastAsia"/>
          <w:bCs/>
          <w:sz w:val="24"/>
          <w:szCs w:val="24"/>
        </w:rPr>
        <w:t>重点项目资助等三十多项资助，获得相关专利</w:t>
      </w:r>
      <w:r w:rsidRPr="00DE55AA">
        <w:rPr>
          <w:rFonts w:ascii="宋体" w:hAnsi="宋体"/>
          <w:bCs/>
          <w:sz w:val="24"/>
          <w:szCs w:val="24"/>
        </w:rPr>
        <w:t>19</w:t>
      </w:r>
      <w:r w:rsidRPr="00DE55AA">
        <w:rPr>
          <w:rFonts w:ascii="宋体" w:hAnsi="宋体" w:hint="eastAsia"/>
          <w:bCs/>
          <w:sz w:val="24"/>
          <w:szCs w:val="24"/>
        </w:rPr>
        <w:t>项授权，其中</w:t>
      </w:r>
      <w:r w:rsidRPr="00DE55AA">
        <w:rPr>
          <w:rFonts w:ascii="宋体" w:hAnsi="宋体"/>
          <w:bCs/>
          <w:sz w:val="24"/>
          <w:szCs w:val="24"/>
        </w:rPr>
        <w:t>5</w:t>
      </w:r>
      <w:r w:rsidRPr="00DE55AA">
        <w:rPr>
          <w:rFonts w:ascii="宋体" w:hAnsi="宋体" w:hint="eastAsia"/>
          <w:bCs/>
          <w:sz w:val="24"/>
          <w:szCs w:val="24"/>
        </w:rPr>
        <w:t>项为发明专利；开发研制出国产的血液净化设备及系列产品，已有</w:t>
      </w:r>
      <w:r w:rsidRPr="00DE55AA">
        <w:rPr>
          <w:rFonts w:ascii="宋体" w:hAnsi="宋体"/>
          <w:bCs/>
          <w:sz w:val="24"/>
          <w:szCs w:val="24"/>
        </w:rPr>
        <w:t>JH2000</w:t>
      </w:r>
      <w:r w:rsidRPr="00DE55AA">
        <w:rPr>
          <w:rFonts w:ascii="宋体" w:hAnsi="宋体" w:hint="eastAsia"/>
          <w:bCs/>
          <w:sz w:val="24"/>
          <w:szCs w:val="24"/>
        </w:rPr>
        <w:t>型血液透析机、</w:t>
      </w:r>
      <w:r w:rsidRPr="00DE55AA">
        <w:rPr>
          <w:rFonts w:ascii="宋体" w:hAnsi="宋体"/>
          <w:bCs/>
          <w:sz w:val="24"/>
          <w:szCs w:val="24"/>
        </w:rPr>
        <w:t>JH2028</w:t>
      </w:r>
      <w:r w:rsidRPr="00DE55AA">
        <w:rPr>
          <w:rFonts w:ascii="宋体" w:hAnsi="宋体" w:hint="eastAsia"/>
          <w:bCs/>
          <w:sz w:val="24"/>
          <w:szCs w:val="24"/>
        </w:rPr>
        <w:t>型血液透析机、</w:t>
      </w:r>
      <w:r w:rsidRPr="00DE55AA">
        <w:rPr>
          <w:rFonts w:ascii="宋体" w:hAnsi="宋体"/>
          <w:bCs/>
          <w:sz w:val="24"/>
          <w:szCs w:val="24"/>
        </w:rPr>
        <w:t>JH3038</w:t>
      </w:r>
      <w:r w:rsidRPr="00DE55AA">
        <w:rPr>
          <w:rFonts w:ascii="宋体" w:hAnsi="宋体" w:hint="eastAsia"/>
          <w:bCs/>
          <w:sz w:val="24"/>
          <w:szCs w:val="24"/>
        </w:rPr>
        <w:t>型血液透析机、</w:t>
      </w:r>
      <w:r w:rsidRPr="00DE55AA">
        <w:rPr>
          <w:rFonts w:ascii="宋体" w:hAnsi="宋体"/>
          <w:bCs/>
          <w:sz w:val="24"/>
          <w:szCs w:val="24"/>
        </w:rPr>
        <w:t>JH</w:t>
      </w:r>
      <w:r w:rsidRPr="00DE55AA">
        <w:rPr>
          <w:rFonts w:ascii="宋体" w:hAnsi="宋体" w:hint="eastAsia"/>
          <w:bCs/>
          <w:sz w:val="24"/>
          <w:szCs w:val="24"/>
        </w:rPr>
        <w:t>血液灌流机、</w:t>
      </w:r>
      <w:r w:rsidRPr="00DE55AA">
        <w:rPr>
          <w:rFonts w:ascii="宋体" w:hAnsi="宋体"/>
          <w:bCs/>
          <w:sz w:val="24"/>
          <w:szCs w:val="24"/>
        </w:rPr>
        <w:t>JH</w:t>
      </w:r>
      <w:r w:rsidRPr="00DE55AA">
        <w:rPr>
          <w:rFonts w:ascii="宋体" w:hAnsi="宋体" w:hint="eastAsia"/>
          <w:bCs/>
          <w:sz w:val="24"/>
          <w:szCs w:val="24"/>
        </w:rPr>
        <w:t>血泵获得国家食品药品监督局生产许可证。其中核心专利技术“双腔配液平衡供液系统”实现了所有进口血透机</w:t>
      </w:r>
      <w:r w:rsidRPr="00DE55AA">
        <w:rPr>
          <w:rFonts w:ascii="宋体" w:hAnsi="宋体"/>
          <w:bCs/>
          <w:sz w:val="24"/>
          <w:szCs w:val="24"/>
        </w:rPr>
        <w:t>50</w:t>
      </w:r>
      <w:r w:rsidRPr="00DE55AA">
        <w:rPr>
          <w:rFonts w:ascii="宋体" w:hAnsi="宋体" w:hint="eastAsia"/>
          <w:bCs/>
          <w:sz w:val="24"/>
          <w:szCs w:val="24"/>
        </w:rPr>
        <w:t>多年来无法实现的功能</w:t>
      </w:r>
      <w:r w:rsidRPr="00DE55AA">
        <w:rPr>
          <w:rFonts w:ascii="宋体"/>
          <w:bCs/>
          <w:sz w:val="24"/>
          <w:szCs w:val="24"/>
        </w:rPr>
        <w:t>--</w:t>
      </w:r>
      <w:r w:rsidRPr="00DE55AA">
        <w:rPr>
          <w:rFonts w:ascii="宋体" w:hAnsi="宋体" w:hint="eastAsia"/>
          <w:bCs/>
          <w:sz w:val="24"/>
          <w:szCs w:val="24"/>
        </w:rPr>
        <w:t>透析液流数</w:t>
      </w:r>
      <w:r w:rsidRPr="00DE55AA">
        <w:rPr>
          <w:rFonts w:ascii="宋体" w:hAnsi="宋体"/>
          <w:bCs/>
          <w:sz w:val="24"/>
          <w:szCs w:val="24"/>
        </w:rPr>
        <w:t>200-800ml/min</w:t>
      </w:r>
      <w:r w:rsidRPr="00DE55AA">
        <w:rPr>
          <w:rFonts w:ascii="宋体" w:hAnsi="宋体" w:hint="eastAsia"/>
          <w:bCs/>
          <w:sz w:val="24"/>
          <w:szCs w:val="24"/>
        </w:rPr>
        <w:t>线性可调。作为项目负责人，创立了“广州市暨华医疗器械有限公司”，从事血液净化系列产品的研制工作；现有研制场地</w:t>
      </w:r>
      <w:r w:rsidRPr="00DE55AA">
        <w:rPr>
          <w:rFonts w:ascii="宋体" w:hAnsi="宋体"/>
          <w:bCs/>
          <w:sz w:val="24"/>
          <w:szCs w:val="24"/>
        </w:rPr>
        <w:t>5000 M2</w:t>
      </w:r>
      <w:r w:rsidRPr="00DE55AA">
        <w:rPr>
          <w:rFonts w:ascii="宋体" w:hAnsi="宋体" w:hint="eastAsia"/>
          <w:bCs/>
          <w:sz w:val="24"/>
          <w:szCs w:val="24"/>
        </w:rPr>
        <w:t>，配置有</w:t>
      </w:r>
      <w:r w:rsidRPr="00DE55AA">
        <w:rPr>
          <w:rFonts w:ascii="宋体" w:hAnsi="宋体"/>
          <w:bCs/>
          <w:sz w:val="24"/>
          <w:szCs w:val="24"/>
        </w:rPr>
        <w:t>60</w:t>
      </w:r>
      <w:r w:rsidRPr="00DE55AA">
        <w:rPr>
          <w:rFonts w:ascii="宋体" w:hAnsi="宋体" w:hint="eastAsia"/>
          <w:bCs/>
          <w:sz w:val="24"/>
          <w:szCs w:val="24"/>
        </w:rPr>
        <w:t>多台电脑，</w:t>
      </w:r>
      <w:r w:rsidRPr="00DE55AA">
        <w:rPr>
          <w:rFonts w:ascii="宋体" w:hAnsi="宋体"/>
          <w:bCs/>
          <w:sz w:val="24"/>
          <w:szCs w:val="24"/>
        </w:rPr>
        <w:t>10</w:t>
      </w:r>
      <w:r w:rsidRPr="00DE55AA">
        <w:rPr>
          <w:rFonts w:ascii="宋体" w:hAnsi="宋体" w:hint="eastAsia"/>
          <w:bCs/>
          <w:sz w:val="24"/>
          <w:szCs w:val="24"/>
        </w:rPr>
        <w:t>多台高精度的车床、铣床、钻床，及许多必需的检测设备，有固定的外协零部件加工点，能确保研制工作顺利进行。血液透析机已出口泰国、马来西亚、俄罗斯、迪拜、土耳其、波兰等</w:t>
      </w:r>
      <w:r w:rsidRPr="00DE55AA">
        <w:rPr>
          <w:rFonts w:ascii="宋体" w:hAnsi="宋体"/>
          <w:bCs/>
          <w:sz w:val="24"/>
          <w:szCs w:val="24"/>
        </w:rPr>
        <w:t>40</w:t>
      </w:r>
      <w:r w:rsidRPr="00DE55AA">
        <w:rPr>
          <w:rFonts w:ascii="宋体" w:hAnsi="宋体" w:hint="eastAsia"/>
          <w:bCs/>
          <w:sz w:val="24"/>
          <w:szCs w:val="24"/>
        </w:rPr>
        <w:t>多个国家。</w:t>
      </w:r>
      <w:r w:rsidRPr="00DE55AA">
        <w:rPr>
          <w:rFonts w:ascii="宋体" w:hAnsi="宋体"/>
          <w:bCs/>
          <w:sz w:val="24"/>
          <w:szCs w:val="24"/>
        </w:rPr>
        <w:t xml:space="preserve">    </w:t>
      </w:r>
      <w:r w:rsidRPr="00DE55AA">
        <w:rPr>
          <w:rFonts w:ascii="宋体" w:hAnsi="宋体" w:hint="eastAsia"/>
          <w:bCs/>
          <w:sz w:val="24"/>
          <w:szCs w:val="24"/>
        </w:rPr>
        <w:t>用自主创新研制的血透析组建大型的血透中心：暨南大学附属一院血透中心（</w:t>
      </w:r>
      <w:r w:rsidRPr="00DE55AA">
        <w:rPr>
          <w:rFonts w:ascii="宋体" w:hAnsi="宋体"/>
          <w:bCs/>
          <w:sz w:val="24"/>
          <w:szCs w:val="24"/>
        </w:rPr>
        <w:t>JH</w:t>
      </w:r>
      <w:r w:rsidRPr="00DE55AA">
        <w:rPr>
          <w:rFonts w:ascii="宋体" w:hAnsi="宋体" w:hint="eastAsia"/>
          <w:bCs/>
          <w:sz w:val="24"/>
          <w:szCs w:val="24"/>
        </w:rPr>
        <w:t>血透机</w:t>
      </w:r>
      <w:r w:rsidRPr="00DE55AA">
        <w:rPr>
          <w:rFonts w:ascii="宋体" w:hAnsi="宋体"/>
          <w:bCs/>
          <w:sz w:val="24"/>
          <w:szCs w:val="24"/>
        </w:rPr>
        <w:t>25</w:t>
      </w:r>
      <w:r w:rsidRPr="00DE55AA">
        <w:rPr>
          <w:rFonts w:ascii="宋体" w:hAnsi="宋体" w:hint="eastAsia"/>
          <w:bCs/>
          <w:sz w:val="24"/>
          <w:szCs w:val="24"/>
        </w:rPr>
        <w:t>台）、暨南大学附属一院东圃分院血透中心（</w:t>
      </w:r>
      <w:r w:rsidRPr="00DE55AA">
        <w:rPr>
          <w:rFonts w:ascii="宋体" w:hAnsi="宋体"/>
          <w:bCs/>
          <w:sz w:val="24"/>
          <w:szCs w:val="24"/>
        </w:rPr>
        <w:t>JH</w:t>
      </w:r>
      <w:r w:rsidRPr="00DE55AA">
        <w:rPr>
          <w:rFonts w:ascii="宋体" w:hAnsi="宋体" w:hint="eastAsia"/>
          <w:bCs/>
          <w:sz w:val="24"/>
          <w:szCs w:val="24"/>
        </w:rPr>
        <w:t>血透机</w:t>
      </w:r>
      <w:r w:rsidRPr="00DE55AA">
        <w:rPr>
          <w:rFonts w:ascii="宋体" w:hAnsi="宋体"/>
          <w:bCs/>
          <w:sz w:val="24"/>
          <w:szCs w:val="24"/>
        </w:rPr>
        <w:t>29</w:t>
      </w:r>
      <w:r w:rsidRPr="00DE55AA">
        <w:rPr>
          <w:rFonts w:ascii="宋体" w:hAnsi="宋体" w:hint="eastAsia"/>
          <w:bCs/>
          <w:sz w:val="24"/>
          <w:szCs w:val="24"/>
        </w:rPr>
        <w:t>台）、暨南大学附属暨华院血透中心（</w:t>
      </w:r>
      <w:r w:rsidRPr="00DE55AA">
        <w:rPr>
          <w:rFonts w:ascii="宋体" w:hAnsi="宋体"/>
          <w:bCs/>
          <w:sz w:val="24"/>
          <w:szCs w:val="24"/>
        </w:rPr>
        <w:t>JH</w:t>
      </w:r>
      <w:r w:rsidRPr="00DE55AA">
        <w:rPr>
          <w:rFonts w:ascii="宋体" w:hAnsi="宋体" w:hint="eastAsia"/>
          <w:bCs/>
          <w:sz w:val="24"/>
          <w:szCs w:val="24"/>
        </w:rPr>
        <w:t>血透机</w:t>
      </w:r>
      <w:r w:rsidRPr="00DE55AA">
        <w:rPr>
          <w:rFonts w:ascii="宋体" w:hAnsi="宋体"/>
          <w:bCs/>
          <w:sz w:val="24"/>
          <w:szCs w:val="24"/>
        </w:rPr>
        <w:t>14</w:t>
      </w:r>
      <w:r w:rsidRPr="00DE55AA">
        <w:rPr>
          <w:rFonts w:ascii="宋体" w:hAnsi="宋体" w:hint="eastAsia"/>
          <w:bCs/>
          <w:sz w:val="24"/>
          <w:szCs w:val="24"/>
        </w:rPr>
        <w:t>台），并帮助指导国内</w:t>
      </w:r>
      <w:r w:rsidRPr="00DE55AA">
        <w:rPr>
          <w:rFonts w:ascii="宋体" w:hAnsi="宋体"/>
          <w:bCs/>
          <w:sz w:val="24"/>
          <w:szCs w:val="24"/>
        </w:rPr>
        <w:t>200</w:t>
      </w:r>
      <w:r w:rsidRPr="00DE55AA">
        <w:rPr>
          <w:rFonts w:ascii="宋体" w:hAnsi="宋体" w:hint="eastAsia"/>
          <w:bCs/>
          <w:sz w:val="24"/>
          <w:szCs w:val="24"/>
        </w:rPr>
        <w:t>多家医院组建国产机的透析中心，为基层医院培训了大批透析医护人员。熟练掌握血液透析设备核心技术和水处理系统，自行设计国产血透设备的关键部件，自行设计大型中心供浓缩透析液（</w:t>
      </w:r>
      <w:r w:rsidRPr="00DE55AA">
        <w:rPr>
          <w:rFonts w:ascii="宋体" w:hAnsi="宋体"/>
          <w:bCs/>
          <w:sz w:val="24"/>
          <w:szCs w:val="24"/>
        </w:rPr>
        <w:t>A</w:t>
      </w:r>
      <w:r w:rsidRPr="00DE55AA">
        <w:rPr>
          <w:rFonts w:ascii="宋体" w:hAnsi="宋体" w:hint="eastAsia"/>
          <w:bCs/>
          <w:sz w:val="24"/>
          <w:szCs w:val="24"/>
        </w:rPr>
        <w:t>、</w:t>
      </w:r>
      <w:r w:rsidRPr="00DE55AA">
        <w:rPr>
          <w:rFonts w:ascii="宋体" w:hAnsi="宋体"/>
          <w:bCs/>
          <w:sz w:val="24"/>
          <w:szCs w:val="24"/>
        </w:rPr>
        <w:t>B</w:t>
      </w:r>
      <w:r w:rsidRPr="00DE55AA">
        <w:rPr>
          <w:rFonts w:ascii="宋体" w:hAnsi="宋体" w:hint="eastAsia"/>
          <w:bCs/>
          <w:sz w:val="24"/>
          <w:szCs w:val="24"/>
        </w:rPr>
        <w:t>液）系统和中心消毒液供液系统。</w:t>
      </w:r>
    </w:p>
    <w:p w:rsidR="00D817FD" w:rsidRDefault="00D817FD">
      <w:pPr>
        <w:spacing w:line="360" w:lineRule="auto"/>
        <w:ind w:firstLineChars="200" w:firstLine="480"/>
        <w:rPr>
          <w:rFonts w:ascii="宋体"/>
          <w:sz w:val="24"/>
          <w:szCs w:val="24"/>
        </w:rPr>
      </w:pPr>
    </w:p>
    <w:p w:rsidR="00D817FD" w:rsidRDefault="00D817FD" w:rsidP="00FB1EC3">
      <w:pPr>
        <w:spacing w:line="360" w:lineRule="auto"/>
        <w:ind w:firstLineChars="200" w:firstLine="651"/>
        <w:rPr>
          <w:rFonts w:ascii="仿宋" w:eastAsia="仿宋" w:hAnsi="仿宋"/>
          <w:b/>
          <w:color w:val="0D0D0D"/>
          <w:spacing w:val="2"/>
          <w:sz w:val="32"/>
          <w:szCs w:val="32"/>
        </w:rPr>
      </w:pPr>
      <w:r>
        <w:rPr>
          <w:rFonts w:ascii="仿宋" w:eastAsia="仿宋" w:hAnsi="仿宋" w:hint="eastAsia"/>
          <w:b/>
          <w:color w:val="0D0D0D"/>
          <w:spacing w:val="2"/>
          <w:sz w:val="32"/>
          <w:szCs w:val="32"/>
        </w:rPr>
        <w:t>排名第二：</w:t>
      </w:r>
      <w:r w:rsidRPr="00FB7BE3">
        <w:rPr>
          <w:rFonts w:ascii="仿宋" w:eastAsia="仿宋" w:hAnsi="仿宋" w:hint="eastAsia"/>
          <w:b/>
          <w:color w:val="0D0D0D"/>
          <w:spacing w:val="2"/>
          <w:sz w:val="32"/>
          <w:szCs w:val="32"/>
        </w:rPr>
        <w:t>广州市恩德氏医疗制品有限公司</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广州市恩德氏医疗制品实业有限公司创建于</w:t>
      </w:r>
      <w:r w:rsidRPr="004A70FD">
        <w:rPr>
          <w:rFonts w:ascii="宋体" w:hAnsi="宋体"/>
          <w:bCs/>
          <w:sz w:val="24"/>
          <w:szCs w:val="24"/>
        </w:rPr>
        <w:t>2011</w:t>
      </w:r>
      <w:r w:rsidRPr="004A70FD">
        <w:rPr>
          <w:rFonts w:ascii="宋体" w:hAnsi="宋体" w:hint="eastAsia"/>
          <w:bCs/>
          <w:sz w:val="24"/>
          <w:szCs w:val="24"/>
        </w:rPr>
        <w:t>年，是研发、生产、销售一次性血液净化使用医疗高分子医用耗材、产品生产线自主研制治疗设备的高新科技企业。公司注重短期目标与长远战略的结合，中长期目标将逐步完善产品系列，提高产品质量，其中包括拟研制各种规格的血液透析器、透析器生产线、腹膜透析机、血液灌流器、人工肝仪、多功能血液净化仪等。形成以人工肝、血液净化设备及耗材为主体的血液净化系列产品。</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我们的研发生产团队主导人员以来自药理学，材料学和机电控制专业人才，</w:t>
      </w:r>
      <w:r w:rsidRPr="004A70FD">
        <w:rPr>
          <w:rFonts w:ascii="宋体" w:hAnsi="宋体"/>
          <w:bCs/>
          <w:sz w:val="24"/>
          <w:szCs w:val="24"/>
        </w:rPr>
        <w:t>1300</w:t>
      </w:r>
      <w:r w:rsidRPr="004A70FD">
        <w:rPr>
          <w:rFonts w:ascii="宋体" w:hAnsi="宋体" w:hint="eastAsia"/>
          <w:bCs/>
          <w:sz w:val="24"/>
          <w:szCs w:val="24"/>
        </w:rPr>
        <w:t>平方米的使用场地，其中拥有</w:t>
      </w:r>
      <w:r w:rsidRPr="004A70FD">
        <w:rPr>
          <w:rFonts w:ascii="宋体" w:hAnsi="宋体"/>
          <w:bCs/>
          <w:sz w:val="24"/>
          <w:szCs w:val="24"/>
        </w:rPr>
        <w:t>600</w:t>
      </w:r>
      <w:r w:rsidRPr="004A70FD">
        <w:rPr>
          <w:rFonts w:ascii="宋体" w:hAnsi="宋体" w:hint="eastAsia"/>
          <w:bCs/>
          <w:sz w:val="24"/>
          <w:szCs w:val="24"/>
        </w:rPr>
        <w:t>平方，十万级的洁净厂房和万级的微生物实验室。所研发的自动化生产线，以及医疗级用水，气动驱动，热空气干燥系统等附属设备等完全满足年产百万支透析器的生产能力。于</w:t>
      </w:r>
      <w:r w:rsidRPr="004A70FD">
        <w:rPr>
          <w:rFonts w:ascii="宋体" w:hAnsi="宋体"/>
          <w:bCs/>
          <w:sz w:val="24"/>
          <w:szCs w:val="24"/>
        </w:rPr>
        <w:t>2013</w:t>
      </w:r>
      <w:r w:rsidRPr="004A70FD">
        <w:rPr>
          <w:rFonts w:ascii="宋体" w:hAnsi="宋体" w:hint="eastAsia"/>
          <w:bCs/>
          <w:sz w:val="24"/>
          <w:szCs w:val="24"/>
        </w:rPr>
        <w:t>年被认定为瞪羚培育企业，</w:t>
      </w:r>
      <w:r w:rsidRPr="004A70FD">
        <w:rPr>
          <w:rFonts w:ascii="宋体" w:hAnsi="宋体"/>
          <w:bCs/>
          <w:sz w:val="24"/>
          <w:szCs w:val="24"/>
        </w:rPr>
        <w:t>2016</w:t>
      </w:r>
      <w:r w:rsidRPr="004A70FD">
        <w:rPr>
          <w:rFonts w:ascii="宋体" w:hAnsi="宋体" w:hint="eastAsia"/>
          <w:bCs/>
          <w:sz w:val="24"/>
          <w:szCs w:val="24"/>
        </w:rPr>
        <w:t>年度被认定为广州市科技创新小巨人企业，</w:t>
      </w:r>
      <w:r w:rsidRPr="004A70FD">
        <w:rPr>
          <w:rFonts w:ascii="宋体" w:hAnsi="宋体"/>
          <w:bCs/>
          <w:sz w:val="24"/>
          <w:szCs w:val="24"/>
        </w:rPr>
        <w:t>2017</w:t>
      </w:r>
      <w:r w:rsidRPr="004A70FD">
        <w:rPr>
          <w:rFonts w:ascii="宋体" w:hAnsi="宋体" w:hint="eastAsia"/>
          <w:bCs/>
          <w:sz w:val="24"/>
          <w:szCs w:val="24"/>
        </w:rPr>
        <w:t>年被认定为高新技术企业。</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公司立足于自主研发、拥有多项专利，具有独立的知识产权。公司副董事长、技术总监尹良红教授，是德国柏林自由大学医学博士、国内著名高校暨南大学教授、博士导师，共承担省、市、国家二十多项科研开发及成果产业化推广项目，曾获得国家自然科学基金科学仪器专项、科技部</w:t>
      </w:r>
      <w:r w:rsidRPr="004A70FD">
        <w:rPr>
          <w:rFonts w:ascii="宋体" w:hAnsi="宋体"/>
          <w:bCs/>
          <w:sz w:val="24"/>
          <w:szCs w:val="24"/>
        </w:rPr>
        <w:t>863</w:t>
      </w:r>
      <w:r w:rsidRPr="004A70FD">
        <w:rPr>
          <w:rFonts w:ascii="宋体" w:hAnsi="宋体" w:hint="eastAsia"/>
          <w:bCs/>
          <w:sz w:val="24"/>
          <w:szCs w:val="24"/>
        </w:rPr>
        <w:t>科技发展计划、国家科技兴贸计划、国家科技成果重点推广计划、国家火炬计划等部级、省市级科研立项支持。成功开发研制出国产血液透析机，部分产品填补了国内空白，是国家和省市重点扶持发展的企业，产品在国内医疗机构广泛应用，远销东南亚、中东等海外市场，给广大患者带来福音。</w:t>
      </w:r>
    </w:p>
    <w:p w:rsidR="00D817FD" w:rsidRDefault="00D817FD" w:rsidP="004A70FD">
      <w:pPr>
        <w:spacing w:line="360" w:lineRule="auto"/>
        <w:ind w:firstLineChars="200" w:firstLine="480"/>
        <w:rPr>
          <w:rFonts w:ascii="仿宋" w:eastAsia="仿宋" w:hAnsi="仿宋"/>
          <w:b/>
          <w:color w:val="0D0D0D"/>
          <w:spacing w:val="2"/>
          <w:sz w:val="32"/>
          <w:szCs w:val="32"/>
        </w:rPr>
      </w:pPr>
      <w:r w:rsidRPr="004A70FD">
        <w:rPr>
          <w:rFonts w:ascii="宋体" w:hAnsi="宋体" w:hint="eastAsia"/>
          <w:bCs/>
          <w:sz w:val="24"/>
          <w:szCs w:val="24"/>
        </w:rPr>
        <w:t>公司以技术创新为先导，以核心专利技术为主导，坚持理论和实践，接受国际、国内知名权威和专家的指导和咨询，积极致力于新产品的研制、开发。公司从建立开始，便按</w:t>
      </w:r>
      <w:r w:rsidRPr="004A70FD">
        <w:rPr>
          <w:rFonts w:ascii="宋体" w:hAnsi="宋体"/>
          <w:bCs/>
          <w:sz w:val="24"/>
          <w:szCs w:val="24"/>
        </w:rPr>
        <w:t>ISO13485</w:t>
      </w:r>
      <w:r w:rsidRPr="004A70FD">
        <w:rPr>
          <w:rFonts w:ascii="宋体" w:hAnsi="宋体" w:hint="eastAsia"/>
          <w:bCs/>
          <w:sz w:val="24"/>
          <w:szCs w:val="24"/>
        </w:rPr>
        <w:t>国际质量体系认证标准实行、规范化、制度化和科学化管理。秉承“质量是生命，信誉是资本，服务求生存，创新求发展”的运营理念，打造中国血液净化医用耗材及设备的品牌产品。使中国制造不仅仅要在国内打破国外品牌的垄断，同时还要走出国门。</w:t>
      </w:r>
    </w:p>
    <w:p w:rsidR="00D817FD" w:rsidRDefault="00D817FD" w:rsidP="00FB1EC3">
      <w:pPr>
        <w:spacing w:line="360" w:lineRule="auto"/>
        <w:ind w:firstLineChars="200" w:firstLine="651"/>
        <w:rPr>
          <w:rFonts w:ascii="仿宋" w:eastAsia="仿宋" w:hAnsi="仿宋"/>
          <w:b/>
          <w:color w:val="0D0D0D"/>
          <w:spacing w:val="2"/>
          <w:sz w:val="32"/>
          <w:szCs w:val="32"/>
        </w:rPr>
      </w:pPr>
      <w:r>
        <w:rPr>
          <w:rFonts w:ascii="仿宋" w:eastAsia="仿宋" w:hAnsi="仿宋" w:hint="eastAsia"/>
          <w:b/>
          <w:color w:val="0D0D0D"/>
          <w:spacing w:val="2"/>
          <w:sz w:val="32"/>
          <w:szCs w:val="32"/>
        </w:rPr>
        <w:t>排名第三：</w:t>
      </w:r>
      <w:r w:rsidRPr="00FB7BE3">
        <w:rPr>
          <w:rFonts w:ascii="仿宋" w:eastAsia="仿宋" w:hAnsi="仿宋" w:hint="eastAsia"/>
          <w:b/>
          <w:color w:val="0D0D0D"/>
          <w:spacing w:val="2"/>
          <w:sz w:val="32"/>
          <w:szCs w:val="32"/>
        </w:rPr>
        <w:t>广州奥柏仕医疗器械有限公司</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广州奥柏仕医疗器械有限公司是一家集血液透析装置及血液净化治疗设备的研发、生产和销售为一体的高新科技企业。</w:t>
      </w:r>
      <w:r w:rsidRPr="004A70FD">
        <w:rPr>
          <w:rFonts w:ascii="宋体"/>
          <w:bCs/>
          <w:sz w:val="24"/>
          <w:szCs w:val="24"/>
        </w:rPr>
        <w:br/>
      </w:r>
      <w:r w:rsidRPr="004A70FD">
        <w:rPr>
          <w:rFonts w:ascii="宋体" w:hAnsi="宋体" w:hint="eastAsia"/>
          <w:bCs/>
          <w:sz w:val="24"/>
          <w:szCs w:val="24"/>
        </w:rPr>
        <w:t xml:space="preserve">　　公司创建于</w:t>
      </w:r>
      <w:r w:rsidRPr="004A70FD">
        <w:rPr>
          <w:rFonts w:ascii="宋体" w:hAnsi="宋体"/>
          <w:bCs/>
          <w:sz w:val="24"/>
          <w:szCs w:val="24"/>
        </w:rPr>
        <w:t>2011</w:t>
      </w:r>
      <w:r w:rsidRPr="004A70FD">
        <w:rPr>
          <w:rFonts w:ascii="宋体" w:hAnsi="宋体" w:hint="eastAsia"/>
          <w:bCs/>
          <w:sz w:val="24"/>
          <w:szCs w:val="24"/>
        </w:rPr>
        <w:t>年，位于风景优美的广州市科学城，投入资本为人民币</w:t>
      </w:r>
      <w:r w:rsidRPr="004A70FD">
        <w:rPr>
          <w:rFonts w:ascii="宋体" w:hAnsi="宋体"/>
          <w:bCs/>
          <w:sz w:val="24"/>
          <w:szCs w:val="24"/>
        </w:rPr>
        <w:t>3000</w:t>
      </w:r>
      <w:r w:rsidRPr="004A70FD">
        <w:rPr>
          <w:rFonts w:ascii="宋体" w:hAnsi="宋体" w:hint="eastAsia"/>
          <w:bCs/>
          <w:sz w:val="24"/>
          <w:szCs w:val="24"/>
        </w:rPr>
        <w:t>多万元，现代化厂房和办公面积</w:t>
      </w:r>
      <w:r w:rsidRPr="004A70FD">
        <w:rPr>
          <w:rFonts w:ascii="宋体" w:hAnsi="宋体"/>
          <w:bCs/>
          <w:sz w:val="24"/>
          <w:szCs w:val="24"/>
        </w:rPr>
        <w:t>23</w:t>
      </w:r>
      <w:r w:rsidRPr="004A70FD">
        <w:rPr>
          <w:rFonts w:ascii="宋体"/>
          <w:bCs/>
          <w:sz w:val="24"/>
          <w:szCs w:val="24"/>
        </w:rPr>
        <w:t>0</w:t>
      </w:r>
      <w:r w:rsidRPr="004A70FD">
        <w:rPr>
          <w:rFonts w:ascii="宋体" w:hAnsi="宋体"/>
          <w:bCs/>
          <w:sz w:val="24"/>
          <w:szCs w:val="24"/>
        </w:rPr>
        <w:t>5</w:t>
      </w:r>
      <w:r w:rsidRPr="004A70FD">
        <w:rPr>
          <w:rFonts w:ascii="宋体" w:hAnsi="宋体" w:hint="eastAsia"/>
          <w:bCs/>
          <w:sz w:val="24"/>
          <w:szCs w:val="24"/>
        </w:rPr>
        <w:t>平方米。是一家集血液透析装置及耗材研发、生产和销售为一体的高新科技企业，组建了多功能血液净化仪生产线</w:t>
      </w:r>
      <w:r w:rsidRPr="004A70FD">
        <w:rPr>
          <w:rFonts w:ascii="宋体" w:hAnsi="宋体"/>
          <w:bCs/>
          <w:sz w:val="24"/>
          <w:szCs w:val="24"/>
        </w:rPr>
        <w:t>4</w:t>
      </w:r>
      <w:r w:rsidRPr="004A70FD">
        <w:rPr>
          <w:rFonts w:ascii="宋体" w:hAnsi="宋体" w:hint="eastAsia"/>
          <w:bCs/>
          <w:sz w:val="24"/>
          <w:szCs w:val="24"/>
        </w:rPr>
        <w:t>条，主要从事血液透析设备研发、生产和销售及矫形外科（骨科）手术器械、临床检验分析仪器、体外循环及血液处理设备、植入材料和人工器官和医用缝合材料及粘合剂Ⅱ类、Ⅲ类医用耗材产品及医疗器械产品的销售。奥柏仕现有员工</w:t>
      </w:r>
      <w:r w:rsidRPr="004A70FD">
        <w:rPr>
          <w:rFonts w:ascii="宋体" w:hAnsi="宋体"/>
          <w:bCs/>
          <w:sz w:val="24"/>
          <w:szCs w:val="24"/>
        </w:rPr>
        <w:t>33</w:t>
      </w:r>
      <w:r w:rsidRPr="004A70FD">
        <w:rPr>
          <w:rFonts w:ascii="宋体" w:hAnsi="宋体" w:hint="eastAsia"/>
          <w:bCs/>
          <w:sz w:val="24"/>
          <w:szCs w:val="24"/>
        </w:rPr>
        <w:t>人，其中</w:t>
      </w:r>
      <w:r w:rsidRPr="004A70FD">
        <w:rPr>
          <w:rFonts w:ascii="宋体" w:hAnsi="宋体"/>
          <w:bCs/>
          <w:sz w:val="24"/>
          <w:szCs w:val="24"/>
        </w:rPr>
        <w:t>23</w:t>
      </w:r>
      <w:r w:rsidRPr="004A70FD">
        <w:rPr>
          <w:rFonts w:ascii="宋体" w:hAnsi="宋体" w:hint="eastAsia"/>
          <w:bCs/>
          <w:sz w:val="24"/>
          <w:szCs w:val="24"/>
        </w:rPr>
        <w:t>人为专职开发研制的工程技术专业人员，具有专业技术知识、极强的研发能力、生产制造经验丰富。</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公司云集医学检验、自动化及计算机等方面经验丰富的专家和高素质的工程技术人才，公司总经理是中山大学生命科学学院理学博士、广东省科技厅专家库成员、我国最早从事风险投资的知名专家，曾多次参与国家科技部</w:t>
      </w:r>
      <w:r w:rsidRPr="004A70FD">
        <w:rPr>
          <w:rFonts w:ascii="宋体" w:hint="eastAsia"/>
          <w:bCs/>
          <w:sz w:val="24"/>
          <w:szCs w:val="24"/>
        </w:rPr>
        <w:t>“</w:t>
      </w:r>
      <w:r w:rsidRPr="004A70FD">
        <w:rPr>
          <w:rFonts w:ascii="宋体" w:hAnsi="宋体"/>
          <w:bCs/>
          <w:sz w:val="24"/>
          <w:szCs w:val="24"/>
        </w:rPr>
        <w:t>863</w:t>
      </w:r>
      <w:r w:rsidRPr="004A70FD">
        <w:rPr>
          <w:rFonts w:ascii="宋体" w:hAnsi="宋体" w:hint="eastAsia"/>
          <w:bCs/>
          <w:sz w:val="24"/>
          <w:szCs w:val="24"/>
        </w:rPr>
        <w:t>”项目，广东省科技计划项目、广州市科技计划项目、国家中小企业创新基金项目评选。公司拥有强劲的科技开发实力和雄厚的技术人才储备。</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公司立足于自主研发，拥有多项专利，具有独立的知识产权，主要致力于血液净化产品的研究、开发、生产和市场销售。公司以技术创新为先导，以核心专利技术为主导，坚持走优势技术为中心的多元化道路，坚持理论和实践，接受国际、国内知名权威和专家的指导和咨询。在技术和产品开发上与国内外高校、科研机构合作，加强同欧美等国际同行的交流。共同致力于血液净化高端产品的研究开发，使我国血液净化设备的研制和生产迈上新的台阶！</w:t>
      </w:r>
      <w:r w:rsidRPr="004A70FD">
        <w:rPr>
          <w:rFonts w:ascii="宋体"/>
          <w:bCs/>
          <w:sz w:val="24"/>
          <w:szCs w:val="24"/>
        </w:rPr>
        <w:br/>
      </w:r>
      <w:r w:rsidRPr="004A70FD">
        <w:rPr>
          <w:rFonts w:ascii="宋体" w:hAnsi="宋体" w:hint="eastAsia"/>
          <w:bCs/>
          <w:sz w:val="24"/>
          <w:szCs w:val="24"/>
        </w:rPr>
        <w:t xml:space="preserve">　　公司实行标准化、规范化、制度化的科学管理，建立了完善的质量保障体系。已通过</w:t>
      </w:r>
      <w:r w:rsidRPr="004A70FD">
        <w:rPr>
          <w:rFonts w:ascii="宋体" w:hAnsi="宋体"/>
          <w:bCs/>
          <w:sz w:val="24"/>
          <w:szCs w:val="24"/>
        </w:rPr>
        <w:t>ISO13485</w:t>
      </w:r>
      <w:r w:rsidRPr="004A70FD">
        <w:rPr>
          <w:rFonts w:ascii="宋体" w:hAnsi="宋体" w:hint="eastAsia"/>
          <w:bCs/>
          <w:sz w:val="24"/>
          <w:szCs w:val="24"/>
        </w:rPr>
        <w:t>国际质量体系认证及欧盟</w:t>
      </w:r>
      <w:r w:rsidRPr="004A70FD">
        <w:rPr>
          <w:rFonts w:ascii="宋体" w:hAnsi="宋体"/>
          <w:bCs/>
          <w:sz w:val="24"/>
          <w:szCs w:val="24"/>
        </w:rPr>
        <w:t>CE</w:t>
      </w:r>
      <w:r w:rsidRPr="004A70FD">
        <w:rPr>
          <w:rFonts w:ascii="宋体" w:hAnsi="宋体" w:hint="eastAsia"/>
          <w:bCs/>
          <w:sz w:val="24"/>
          <w:szCs w:val="24"/>
        </w:rPr>
        <w:t>认证。确保向国内、外客户提供最高品质的产品和服务。公司秉承</w:t>
      </w:r>
      <w:r w:rsidRPr="004A70FD">
        <w:rPr>
          <w:rFonts w:ascii="宋体" w:hint="eastAsia"/>
          <w:bCs/>
          <w:sz w:val="24"/>
          <w:szCs w:val="24"/>
        </w:rPr>
        <w:t>“</w:t>
      </w:r>
      <w:r w:rsidRPr="004A70FD">
        <w:rPr>
          <w:rFonts w:ascii="宋体" w:hAnsi="宋体" w:hint="eastAsia"/>
          <w:bCs/>
          <w:sz w:val="24"/>
          <w:szCs w:val="24"/>
        </w:rPr>
        <w:t>质量是生命，信誉是资本，服务求生存，创新求发展</w:t>
      </w:r>
      <w:r w:rsidRPr="004A70FD">
        <w:rPr>
          <w:rFonts w:ascii="宋体" w:hint="eastAsia"/>
          <w:bCs/>
          <w:sz w:val="24"/>
          <w:szCs w:val="24"/>
        </w:rPr>
        <w:t>”</w:t>
      </w:r>
      <w:r w:rsidRPr="004A70FD">
        <w:rPr>
          <w:rFonts w:ascii="宋体" w:hAnsi="宋体" w:hint="eastAsia"/>
          <w:bCs/>
          <w:sz w:val="24"/>
          <w:szCs w:val="24"/>
        </w:rPr>
        <w:t>的运营理念；坚持以高科技为起点，以科技多元化为目标，打造中国血液净化设备的品牌产品，力争成为血液透析事业的领先者和创造者，并最终走向国际市场。</w:t>
      </w:r>
    </w:p>
    <w:p w:rsidR="00D817FD" w:rsidRPr="004A70FD" w:rsidRDefault="00D817FD" w:rsidP="004A70FD">
      <w:pPr>
        <w:spacing w:line="360" w:lineRule="auto"/>
        <w:ind w:firstLineChars="200" w:firstLine="480"/>
        <w:jc w:val="left"/>
        <w:rPr>
          <w:rFonts w:ascii="宋体"/>
          <w:bCs/>
          <w:sz w:val="24"/>
          <w:szCs w:val="24"/>
        </w:rPr>
      </w:pPr>
      <w:r w:rsidRPr="004A70FD">
        <w:rPr>
          <w:rFonts w:ascii="宋体" w:hAnsi="宋体" w:hint="eastAsia"/>
          <w:bCs/>
          <w:sz w:val="24"/>
          <w:szCs w:val="24"/>
        </w:rPr>
        <w:t>已研制出多功能血液净化仪，已通过国家药监局的技术检测，已完成产品临床验证，已通过医疗器械</w:t>
      </w:r>
      <w:r w:rsidRPr="004A70FD">
        <w:rPr>
          <w:rFonts w:ascii="宋体" w:hAnsi="宋体"/>
          <w:bCs/>
          <w:sz w:val="24"/>
          <w:szCs w:val="24"/>
        </w:rPr>
        <w:t>ISO13485</w:t>
      </w:r>
      <w:r w:rsidRPr="004A70FD">
        <w:rPr>
          <w:rFonts w:ascii="宋体" w:hAnsi="宋体" w:hint="eastAsia"/>
          <w:bCs/>
          <w:sz w:val="24"/>
          <w:szCs w:val="24"/>
        </w:rPr>
        <w:t>质量体系认证，取得了产品</w:t>
      </w:r>
      <w:r w:rsidRPr="004A70FD">
        <w:rPr>
          <w:rFonts w:ascii="宋体" w:hAnsi="宋体"/>
          <w:bCs/>
          <w:sz w:val="24"/>
          <w:szCs w:val="24"/>
        </w:rPr>
        <w:t>CE</w:t>
      </w:r>
      <w:r w:rsidRPr="004A70FD">
        <w:rPr>
          <w:rFonts w:ascii="宋体" w:hAnsi="宋体" w:hint="eastAsia"/>
          <w:bCs/>
          <w:sz w:val="24"/>
          <w:szCs w:val="24"/>
        </w:rPr>
        <w:t>认证；正在向国家药监局申报产品注册证，已处于答辩阶段。产品正在进行国外的推广，以及代理相关血透耗材的业务。</w:t>
      </w:r>
    </w:p>
    <w:p w:rsidR="00D817FD" w:rsidRDefault="00D817FD" w:rsidP="004A70FD">
      <w:pPr>
        <w:spacing w:line="360" w:lineRule="auto"/>
        <w:ind w:firstLineChars="200" w:firstLine="480"/>
        <w:jc w:val="left"/>
        <w:rPr>
          <w:rFonts w:ascii="宋体"/>
          <w:color w:val="000000"/>
          <w:sz w:val="28"/>
          <w:szCs w:val="28"/>
        </w:rPr>
      </w:pPr>
      <w:r w:rsidRPr="004A70FD">
        <w:rPr>
          <w:rFonts w:ascii="宋体" w:hAnsi="宋体" w:hint="eastAsia"/>
          <w:bCs/>
          <w:sz w:val="24"/>
          <w:szCs w:val="24"/>
        </w:rPr>
        <w:t>多项技术填补国内空白。申请了多项专利。用自主研发的血透机，在暨南大学附属一院及东圃分院建立了临床基地。同时在基层医院建立了国产血透机的临床基地和工作站。</w:t>
      </w:r>
    </w:p>
    <w:p w:rsidR="00D817FD" w:rsidRDefault="00D817FD" w:rsidP="00FB1EC3">
      <w:pPr>
        <w:spacing w:line="360" w:lineRule="auto"/>
        <w:ind w:firstLineChars="200" w:firstLine="651"/>
        <w:rPr>
          <w:rFonts w:ascii="仿宋" w:eastAsia="仿宋" w:hAnsi="仿宋"/>
          <w:b/>
          <w:color w:val="0D0D0D"/>
          <w:spacing w:val="2"/>
          <w:sz w:val="32"/>
          <w:szCs w:val="32"/>
        </w:rPr>
      </w:pPr>
    </w:p>
    <w:p w:rsidR="00D817FD" w:rsidRDefault="00D817FD" w:rsidP="00FB1EC3">
      <w:pPr>
        <w:spacing w:line="360" w:lineRule="auto"/>
        <w:ind w:firstLineChars="200" w:firstLine="651"/>
        <w:rPr>
          <w:rFonts w:ascii="仿宋" w:eastAsia="仿宋" w:hAnsi="仿宋"/>
          <w:b/>
          <w:color w:val="0D0D0D"/>
          <w:spacing w:val="2"/>
          <w:sz w:val="32"/>
          <w:szCs w:val="32"/>
        </w:rPr>
      </w:pPr>
    </w:p>
    <w:p w:rsidR="00D817FD" w:rsidRDefault="00D817FD" w:rsidP="00FB1EC3">
      <w:pPr>
        <w:spacing w:line="360" w:lineRule="auto"/>
        <w:ind w:firstLineChars="200" w:firstLine="480"/>
        <w:rPr>
          <w:rFonts w:ascii="宋体"/>
          <w:sz w:val="24"/>
          <w:szCs w:val="24"/>
        </w:rPr>
      </w:pPr>
    </w:p>
    <w:p w:rsidR="00D817FD" w:rsidRDefault="00D817FD">
      <w:pPr>
        <w:spacing w:line="360" w:lineRule="auto"/>
        <w:ind w:firstLineChars="200" w:firstLine="480"/>
        <w:rPr>
          <w:rFonts w:ascii="宋体"/>
          <w:sz w:val="24"/>
          <w:szCs w:val="24"/>
        </w:rPr>
      </w:pPr>
    </w:p>
    <w:p w:rsidR="00D817FD" w:rsidRPr="004B76AD" w:rsidRDefault="00D817FD" w:rsidP="004B76AD">
      <w:pPr>
        <w:pStyle w:val="PlainText"/>
        <w:jc w:val="left"/>
        <w:rPr>
          <w:rFonts w:ascii="仿宋" w:eastAsia="仿宋" w:hAnsi="仿宋"/>
          <w:color w:val="0D0D0D"/>
          <w:spacing w:val="2"/>
          <w:sz w:val="32"/>
          <w:szCs w:val="32"/>
        </w:rPr>
      </w:pPr>
      <w:r>
        <w:t xml:space="preserve">               </w:t>
      </w:r>
      <w:bookmarkStart w:id="2" w:name="_GoBack"/>
      <w:bookmarkEnd w:id="2"/>
    </w:p>
    <w:sectPr w:rsidR="00D817FD" w:rsidRPr="004B76AD" w:rsidSect="007211CC">
      <w:pgSz w:w="11906" w:h="16838"/>
      <w:pgMar w:top="1135" w:right="1133" w:bottom="1134"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0000000000000000000"/>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昒? 瀡?"/>
    <w:panose1 w:val="02020609040205080304"/>
    <w:charset w:val="80"/>
    <w:family w:val="modern"/>
    <w:pitch w:val="fixed"/>
    <w:sig w:usb0="E00002FF" w:usb1="6AC7FDFB" w:usb2="00000012" w:usb3="00000000" w:csb0="0002009F" w:csb1="00000000"/>
  </w:font>
  <w:font w:name="AdobeSongStd-Light">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0433"/>
    <w:rsid w:val="00021C62"/>
    <w:rsid w:val="000B6A0D"/>
    <w:rsid w:val="000B7570"/>
    <w:rsid w:val="001339DE"/>
    <w:rsid w:val="0014153C"/>
    <w:rsid w:val="00175351"/>
    <w:rsid w:val="00175E88"/>
    <w:rsid w:val="001B3EC4"/>
    <w:rsid w:val="001D02BD"/>
    <w:rsid w:val="001E099D"/>
    <w:rsid w:val="002064D7"/>
    <w:rsid w:val="002227BF"/>
    <w:rsid w:val="00294EF0"/>
    <w:rsid w:val="002B294A"/>
    <w:rsid w:val="002C6625"/>
    <w:rsid w:val="002D7A80"/>
    <w:rsid w:val="002E449C"/>
    <w:rsid w:val="002E7711"/>
    <w:rsid w:val="002F0D5D"/>
    <w:rsid w:val="003109DA"/>
    <w:rsid w:val="0031524D"/>
    <w:rsid w:val="0032622D"/>
    <w:rsid w:val="00354C2B"/>
    <w:rsid w:val="0036237E"/>
    <w:rsid w:val="00374683"/>
    <w:rsid w:val="00377161"/>
    <w:rsid w:val="00437528"/>
    <w:rsid w:val="00443872"/>
    <w:rsid w:val="00484DBC"/>
    <w:rsid w:val="004856EB"/>
    <w:rsid w:val="004946C2"/>
    <w:rsid w:val="004A70FD"/>
    <w:rsid w:val="004B76AD"/>
    <w:rsid w:val="004C45DF"/>
    <w:rsid w:val="00512CB2"/>
    <w:rsid w:val="00514670"/>
    <w:rsid w:val="00525610"/>
    <w:rsid w:val="00536C13"/>
    <w:rsid w:val="005419ED"/>
    <w:rsid w:val="00562879"/>
    <w:rsid w:val="00572E7A"/>
    <w:rsid w:val="005A3993"/>
    <w:rsid w:val="005B2401"/>
    <w:rsid w:val="005B4DF0"/>
    <w:rsid w:val="005D161D"/>
    <w:rsid w:val="005E6A6D"/>
    <w:rsid w:val="006031F3"/>
    <w:rsid w:val="00611213"/>
    <w:rsid w:val="006141F6"/>
    <w:rsid w:val="00616337"/>
    <w:rsid w:val="00654BBD"/>
    <w:rsid w:val="00667EFF"/>
    <w:rsid w:val="00671589"/>
    <w:rsid w:val="006764D3"/>
    <w:rsid w:val="006776A1"/>
    <w:rsid w:val="00680589"/>
    <w:rsid w:val="00695368"/>
    <w:rsid w:val="006A2D96"/>
    <w:rsid w:val="006E4899"/>
    <w:rsid w:val="00711EA2"/>
    <w:rsid w:val="007211CC"/>
    <w:rsid w:val="007402A1"/>
    <w:rsid w:val="0074214F"/>
    <w:rsid w:val="007468B9"/>
    <w:rsid w:val="00775907"/>
    <w:rsid w:val="00790E30"/>
    <w:rsid w:val="007A186B"/>
    <w:rsid w:val="007D7522"/>
    <w:rsid w:val="0081709F"/>
    <w:rsid w:val="008326CC"/>
    <w:rsid w:val="00874213"/>
    <w:rsid w:val="008A5C2D"/>
    <w:rsid w:val="008C0604"/>
    <w:rsid w:val="008C5074"/>
    <w:rsid w:val="00934D1F"/>
    <w:rsid w:val="00970F5A"/>
    <w:rsid w:val="0098238B"/>
    <w:rsid w:val="00982B04"/>
    <w:rsid w:val="009834A9"/>
    <w:rsid w:val="009949ED"/>
    <w:rsid w:val="009D0433"/>
    <w:rsid w:val="009D5202"/>
    <w:rsid w:val="00A031EF"/>
    <w:rsid w:val="00A32422"/>
    <w:rsid w:val="00A3359E"/>
    <w:rsid w:val="00A44D03"/>
    <w:rsid w:val="00A85D6C"/>
    <w:rsid w:val="00AA7182"/>
    <w:rsid w:val="00AC719E"/>
    <w:rsid w:val="00B51386"/>
    <w:rsid w:val="00B54177"/>
    <w:rsid w:val="00BE5FAF"/>
    <w:rsid w:val="00BF3C39"/>
    <w:rsid w:val="00C36973"/>
    <w:rsid w:val="00C858A4"/>
    <w:rsid w:val="00CB57CA"/>
    <w:rsid w:val="00CC3D85"/>
    <w:rsid w:val="00D223A7"/>
    <w:rsid w:val="00D817FD"/>
    <w:rsid w:val="00D855F9"/>
    <w:rsid w:val="00DC2EA3"/>
    <w:rsid w:val="00DE55AA"/>
    <w:rsid w:val="00DF45D8"/>
    <w:rsid w:val="00DF66A4"/>
    <w:rsid w:val="00DF6728"/>
    <w:rsid w:val="00DF6C0A"/>
    <w:rsid w:val="00DF7324"/>
    <w:rsid w:val="00E06B85"/>
    <w:rsid w:val="00E920E0"/>
    <w:rsid w:val="00E974D2"/>
    <w:rsid w:val="00EB0079"/>
    <w:rsid w:val="00EE749E"/>
    <w:rsid w:val="00F11581"/>
    <w:rsid w:val="00F256A1"/>
    <w:rsid w:val="00F4361E"/>
    <w:rsid w:val="00F64375"/>
    <w:rsid w:val="00F965C8"/>
    <w:rsid w:val="00FA6A9C"/>
    <w:rsid w:val="00FB1EC3"/>
    <w:rsid w:val="00FB3D9F"/>
    <w:rsid w:val="00FB7BE3"/>
    <w:rsid w:val="00FE3682"/>
    <w:rsid w:val="03BD2C5D"/>
    <w:rsid w:val="3673577F"/>
    <w:rsid w:val="69C24E6E"/>
    <w:rsid w:val="6A492F90"/>
    <w:rsid w:val="6F76164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49E"/>
    <w:pPr>
      <w:widowControl w:val="0"/>
      <w:jc w:val="both"/>
    </w:pPr>
    <w:rPr>
      <w:rFonts w:ascii="Times New Roman" w:hAnsi="Times New Roman"/>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EE749E"/>
    <w:pPr>
      <w:spacing w:line="360" w:lineRule="auto"/>
      <w:ind w:firstLineChars="200" w:firstLine="480"/>
    </w:pPr>
    <w:rPr>
      <w:rFonts w:ascii="仿宋_GB2312"/>
      <w:sz w:val="24"/>
    </w:rPr>
  </w:style>
  <w:style w:type="character" w:customStyle="1" w:styleId="PlainTextChar">
    <w:name w:val="Plain Text Char"/>
    <w:basedOn w:val="DefaultParagraphFont"/>
    <w:link w:val="PlainText"/>
    <w:uiPriority w:val="99"/>
    <w:locked/>
    <w:rsid w:val="00EE749E"/>
    <w:rPr>
      <w:rFonts w:ascii="仿宋_GB2312" w:eastAsia="宋体" w:hAnsi="Times New Roman" w:cs="Times New Roman"/>
      <w:sz w:val="20"/>
      <w:szCs w:val="20"/>
    </w:rPr>
  </w:style>
  <w:style w:type="paragraph" w:styleId="BalloonText">
    <w:name w:val="Balloon Text"/>
    <w:basedOn w:val="Normal"/>
    <w:link w:val="BalloonTextChar"/>
    <w:uiPriority w:val="99"/>
    <w:semiHidden/>
    <w:rsid w:val="00EE749E"/>
    <w:rPr>
      <w:sz w:val="18"/>
      <w:szCs w:val="18"/>
    </w:rPr>
  </w:style>
  <w:style w:type="character" w:customStyle="1" w:styleId="BalloonTextChar">
    <w:name w:val="Balloon Text Char"/>
    <w:basedOn w:val="DefaultParagraphFont"/>
    <w:link w:val="BalloonText"/>
    <w:uiPriority w:val="99"/>
    <w:semiHidden/>
    <w:locked/>
    <w:rsid w:val="00EE749E"/>
    <w:rPr>
      <w:rFonts w:ascii="Times New Roman" w:eastAsia="宋体" w:hAnsi="Times New Roman" w:cs="Times New Roman"/>
      <w:sz w:val="18"/>
      <w:szCs w:val="18"/>
    </w:rPr>
  </w:style>
  <w:style w:type="paragraph" w:styleId="Footer">
    <w:name w:val="footer"/>
    <w:basedOn w:val="Normal"/>
    <w:link w:val="FooterChar"/>
    <w:uiPriority w:val="99"/>
    <w:rsid w:val="00EE749E"/>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EE749E"/>
    <w:rPr>
      <w:rFonts w:cs="Times New Roman"/>
      <w:sz w:val="18"/>
      <w:szCs w:val="18"/>
    </w:rPr>
  </w:style>
  <w:style w:type="paragraph" w:styleId="Header">
    <w:name w:val="header"/>
    <w:basedOn w:val="Normal"/>
    <w:link w:val="HeaderChar"/>
    <w:uiPriority w:val="99"/>
    <w:rsid w:val="00EE749E"/>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EE749E"/>
    <w:rPr>
      <w:rFonts w:cs="Times New Roman"/>
      <w:sz w:val="18"/>
      <w:szCs w:val="18"/>
    </w:rPr>
  </w:style>
  <w:style w:type="paragraph" w:styleId="NormalWeb">
    <w:name w:val="Normal (Web)"/>
    <w:basedOn w:val="Normal"/>
    <w:uiPriority w:val="99"/>
    <w:rsid w:val="00EE749E"/>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rsid w:val="00EE749E"/>
    <w:rPr>
      <w:rFonts w:cs="Times New Roman"/>
      <w:b/>
      <w:bCs/>
    </w:rPr>
  </w:style>
  <w:style w:type="paragraph" w:styleId="ListParagraph">
    <w:name w:val="List Paragraph"/>
    <w:basedOn w:val="Normal"/>
    <w:uiPriority w:val="99"/>
    <w:qFormat/>
    <w:rsid w:val="00EE749E"/>
    <w:pPr>
      <w:ind w:firstLineChars="200" w:firstLine="420"/>
    </w:pPr>
  </w:style>
  <w:style w:type="paragraph" w:customStyle="1" w:styleId="Style15">
    <w:name w:val="_Style 15"/>
    <w:basedOn w:val="Normal"/>
    <w:next w:val="PlainText"/>
    <w:uiPriority w:val="99"/>
    <w:rsid w:val="007211CC"/>
    <w:rPr>
      <w:rFonts w:ascii="宋体" w:hAnsi="Courier New"/>
    </w:rPr>
  </w:style>
  <w:style w:type="table" w:styleId="TableGrid">
    <w:name w:val="Table Grid"/>
    <w:basedOn w:val="TableNormal"/>
    <w:uiPriority w:val="99"/>
    <w:rsid w:val="006031F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ed2">
    <w:name w:val="edited2"/>
    <w:basedOn w:val="DefaultParagraphFont"/>
    <w:uiPriority w:val="99"/>
    <w:rsid w:val="002D7A80"/>
    <w:rPr>
      <w:rFonts w:cs="Times New Roman"/>
    </w:rPr>
  </w:style>
  <w:style w:type="paragraph" w:customStyle="1" w:styleId="a">
    <w:name w:val="项目正文"/>
    <w:basedOn w:val="Normal"/>
    <w:link w:val="Char"/>
    <w:uiPriority w:val="99"/>
    <w:rsid w:val="002F0D5D"/>
    <w:pPr>
      <w:spacing w:line="360" w:lineRule="auto"/>
      <w:ind w:firstLineChars="200" w:firstLine="420"/>
    </w:pPr>
  </w:style>
  <w:style w:type="character" w:customStyle="1" w:styleId="Char">
    <w:name w:val="项目正文 Char"/>
    <w:link w:val="a"/>
    <w:uiPriority w:val="99"/>
    <w:locked/>
    <w:rsid w:val="002F0D5D"/>
    <w:rPr>
      <w:rFonts w:ascii="Times New Roman" w:eastAsia="宋体" w:hAnsi="Times New Roman"/>
      <w:kern w:val="2"/>
      <w:sz w:val="21"/>
      <w:lang/>
    </w:rPr>
  </w:style>
  <w:style w:type="paragraph" w:customStyle="1" w:styleId="ListParagraph1">
    <w:name w:val="List Paragraph1"/>
    <w:basedOn w:val="Normal"/>
    <w:uiPriority w:val="99"/>
    <w:rsid w:val="002F0D5D"/>
    <w:pPr>
      <w:ind w:firstLineChars="200" w:firstLine="420"/>
    </w:pPr>
    <w:rPr>
      <w:rFonts w:eastAsia="仿宋_GB2312" w:cs="仿宋_GB2312"/>
      <w:sz w:val="30"/>
      <w:szCs w:val="3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xueshu.baidu.com/s?wd=author%3A%28Qiyi%2C%20Zhen%29%20&amp;tn=SE_baiduxueshu_c1gjeupa&amp;ie=utf-8&amp;sc_f_para=sc_hilight%3Dperson"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4.png"/><Relationship Id="rId12" Type="http://schemas.openxmlformats.org/officeDocument/2006/relationships/hyperlink" Target="http://xueshu.baidu.com/s?wd=author%3A%28Qide%2C%20Cai%29%20&amp;tn=SE_baiduxueshu_c1gjeupa&amp;ie=utf-8&amp;sc_f_para=sc_hilight%3Dperson"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xueshu.baidu.com/s?wd=author%3A%28Lianghong%2C%20Yin%29%20Department%20of%20Nephrology%20Internal%20Medicine%2C%20The%20First%20Affiliated%20Hospital%20of%20Jinan%20University%2C%20Guangzhou%20510632%2C%20China.&amp;tn=SE_baiduxueshu_c1gjeupa&amp;ie=utf-8&amp;sc_f_para=sc_hilight%3Dperson" TargetMode="External"/><Relationship Id="rId5" Type="http://schemas.openxmlformats.org/officeDocument/2006/relationships/image" Target="media/image2.png"/><Relationship Id="rId15" Type="http://schemas.openxmlformats.org/officeDocument/2006/relationships/hyperlink" Target="http://xueshu.baidu.com/s?wd=author%3A%28Fuolan%2C%20Li%29%20&amp;tn=SE_baiduxueshu_c1gjeupa&amp;ie=utf-8&amp;sc_f_para=sc_hilight%3Dperson" TargetMode="External"/><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xueshu.baidu.com/s?wd=author%3A%28Zhanhua%2C%20Chen%29%20&amp;tn=SE_baiduxueshu_c1gjeupa&amp;ie=utf-8&amp;sc_f_para=sc_hilight%3Dpers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26</Pages>
  <Words>2191</Words>
  <Characters>12493</Characters>
  <Application>Microsoft Office Outlook</Application>
  <DocSecurity>0</DocSecurity>
  <Lines>0</Lines>
  <Paragraphs>0</Paragraphs>
  <ScaleCrop>false</ScaleCrop>
  <Company>广东省医学会</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彭文莉</cp:lastModifiedBy>
  <cp:revision>3</cp:revision>
  <cp:lastPrinted>2018-11-08T06:41:00Z</cp:lastPrinted>
  <dcterms:created xsi:type="dcterms:W3CDTF">2018-11-30T08:51:00Z</dcterms:created>
  <dcterms:modified xsi:type="dcterms:W3CDTF">2018-11-30T09:23:00Z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