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2C19F">
      <w:pPr>
        <w:pStyle w:val="2"/>
        <w:widowControl/>
        <w:spacing w:before="0" w:beforeAutospacing="0" w:after="0" w:afterAutospacing="0" w:line="45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 w14:paraId="066F2801">
      <w:pPr>
        <w:spacing w:line="360" w:lineRule="auto"/>
        <w:ind w:firstLine="542" w:firstLineChars="15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20</w:t>
      </w:r>
      <w:r>
        <w:rPr>
          <w:rFonts w:ascii="宋体" w:hAnsi="宋体"/>
          <w:b/>
          <w:bCs/>
          <w:color w:val="000000"/>
          <w:sz w:val="36"/>
          <w:szCs w:val="36"/>
        </w:rPr>
        <w:t>2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“临床医学+X”博士</w:t>
      </w:r>
      <w:r>
        <w:rPr>
          <w:rFonts w:ascii="宋体" w:hAnsi="宋体"/>
          <w:b/>
          <w:bCs/>
          <w:color w:val="000000"/>
          <w:sz w:val="36"/>
          <w:szCs w:val="36"/>
        </w:rPr>
        <w:t>生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培养计划申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报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表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44"/>
        <w:gridCol w:w="1018"/>
        <w:gridCol w:w="407"/>
        <w:gridCol w:w="1275"/>
        <w:gridCol w:w="2559"/>
        <w:gridCol w:w="1843"/>
      </w:tblGrid>
      <w:tr w14:paraId="1FA8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436CEF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导师组交叉研究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19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CE008B7">
            <w:pPr>
              <w:jc w:val="left"/>
              <w:rPr>
                <w:rFonts w:hint="default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医工</w:t>
            </w:r>
          </w:p>
          <w:p w14:paraId="555D295E">
            <w:pPr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医理</w:t>
            </w:r>
          </w:p>
          <w:p w14:paraId="03604EA3">
            <w:pPr>
              <w:jc w:val="left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医文</w:t>
            </w:r>
          </w:p>
          <w:p w14:paraId="2B74DF29">
            <w:pPr>
              <w:jc w:val="left"/>
              <w:rPr>
                <w:rFonts w:hint="default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CF9422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导师组交叉</w:t>
            </w:r>
          </w:p>
          <w:p w14:paraId="5FD1AD61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44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07CEAB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7709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9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B226A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双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成员</w:t>
            </w:r>
          </w:p>
        </w:tc>
      </w:tr>
      <w:tr w14:paraId="602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60EB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B0982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D7EA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7AC0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博导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96E3FD">
            <w:pPr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591CE4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联系方式</w:t>
            </w:r>
          </w:p>
        </w:tc>
      </w:tr>
      <w:tr w14:paraId="1312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93FB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064D4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CEFBC2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95C7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6491C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52F7BB6">
            <w:pPr>
              <w:jc w:val="center"/>
              <w:rPr>
                <w:rFonts w:ascii="宋体" w:hAnsi="Times New Roman"/>
              </w:rPr>
            </w:pPr>
          </w:p>
        </w:tc>
      </w:tr>
      <w:tr w14:paraId="5B71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D292F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77CC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F272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AA4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BA6A4A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ABABDD9">
            <w:pPr>
              <w:jc w:val="center"/>
              <w:rPr>
                <w:rFonts w:ascii="宋体" w:hAnsi="Times New Roman"/>
              </w:rPr>
            </w:pPr>
          </w:p>
        </w:tc>
      </w:tr>
      <w:tr w14:paraId="2CF6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949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2990F3EB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一、双方合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基础与代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表性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成果（200字左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右）</w:t>
            </w:r>
          </w:p>
          <w:p w14:paraId="3BE55C99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14:paraId="1D94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949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576E40E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二、双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培养条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件与资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源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（包括课题、经费、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台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字左右）</w:t>
            </w:r>
          </w:p>
          <w:p w14:paraId="61ECB98B">
            <w:pP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临床医学专业学位博士生导师主</w:t>
            </w: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持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highlight w:val="none"/>
              </w:rPr>
              <w:t>在研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课题中，国家级__项，省部级重点及以上__项；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highlight w:val="none"/>
              </w:rPr>
              <w:t>在研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经费__万元。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1844"/>
              <w:gridCol w:w="1844"/>
              <w:gridCol w:w="1844"/>
              <w:gridCol w:w="1844"/>
            </w:tblGrid>
            <w:tr w14:paraId="17121D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1AABD146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项目名称</w:t>
                  </w:r>
                </w:p>
              </w:tc>
              <w:tc>
                <w:tcPr>
                  <w:tcW w:w="1844" w:type="dxa"/>
                </w:tcPr>
                <w:p w14:paraId="1254DCD4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auto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类别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级别</w:t>
                  </w:r>
                </w:p>
              </w:tc>
              <w:tc>
                <w:tcPr>
                  <w:tcW w:w="1844" w:type="dxa"/>
                </w:tcPr>
                <w:p w14:paraId="2C849D0B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项目编号</w:t>
                  </w:r>
                </w:p>
              </w:tc>
              <w:tc>
                <w:tcPr>
                  <w:tcW w:w="1844" w:type="dxa"/>
                </w:tcPr>
                <w:p w14:paraId="2975EB19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起止年月</w:t>
                  </w:r>
                </w:p>
              </w:tc>
              <w:tc>
                <w:tcPr>
                  <w:tcW w:w="1844" w:type="dxa"/>
                </w:tcPr>
                <w:p w14:paraId="65295778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项目经费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（万元）</w:t>
                  </w:r>
                </w:p>
              </w:tc>
            </w:tr>
            <w:tr w14:paraId="760D33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5D08E7E5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45A2AA7C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7F4B859C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700D6597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402A6E34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7D6FF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7535DB93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5A5834ED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44B03802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78947325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00D16F3A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</w:tr>
          </w:tbl>
          <w:p w14:paraId="06F3CF28">
            <w:pP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  <w:t>合作导师主</w:t>
            </w:r>
            <w:r>
              <w:rPr>
                <w:rFonts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  <w:t>持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/>
                <w:b/>
                <w:color w:val="auto"/>
                <w:kern w:val="0"/>
                <w:sz w:val="22"/>
                <w:szCs w:val="22"/>
                <w:highlight w:val="none"/>
              </w:rPr>
              <w:t>在研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  <w:t>课题中，国家级___项；</w:t>
            </w:r>
            <w:r>
              <w:rPr>
                <w:rFonts w:hint="eastAsia" w:ascii="宋体" w:hAnsi="宋体"/>
                <w:b/>
                <w:color w:val="auto"/>
                <w:kern w:val="0"/>
                <w:sz w:val="22"/>
                <w:szCs w:val="22"/>
                <w:highlight w:val="none"/>
              </w:rPr>
              <w:t>在研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</w:rPr>
              <w:t>经费____万元。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1844"/>
              <w:gridCol w:w="1844"/>
              <w:gridCol w:w="1844"/>
              <w:gridCol w:w="1844"/>
            </w:tblGrid>
            <w:tr w14:paraId="21111C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61027F3D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项目名称</w:t>
                  </w:r>
                </w:p>
              </w:tc>
              <w:tc>
                <w:tcPr>
                  <w:tcW w:w="1844" w:type="dxa"/>
                </w:tcPr>
                <w:p w14:paraId="248B0380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auto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类别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级别</w:t>
                  </w:r>
                </w:p>
              </w:tc>
              <w:tc>
                <w:tcPr>
                  <w:tcW w:w="1844" w:type="dxa"/>
                </w:tcPr>
                <w:p w14:paraId="039E1E74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项目编号</w:t>
                  </w:r>
                </w:p>
              </w:tc>
              <w:tc>
                <w:tcPr>
                  <w:tcW w:w="1844" w:type="dxa"/>
                </w:tcPr>
                <w:p w14:paraId="20380060">
                  <w:pPr>
                    <w:spacing w:line="240" w:lineRule="atLeast"/>
                    <w:jc w:val="center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起止年月</w:t>
                  </w:r>
                </w:p>
              </w:tc>
              <w:tc>
                <w:tcPr>
                  <w:tcW w:w="1844" w:type="dxa"/>
                </w:tcPr>
                <w:p w14:paraId="2A250D96">
                  <w:pPr>
                    <w:spacing w:line="240" w:lineRule="atLeast"/>
                    <w:jc w:val="center"/>
                    <w:rPr>
                      <w:rFonts w:hint="eastAsia" w:ascii="黑体" w:hAnsi="黑体" w:eastAsia="黑体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Cs w:val="21"/>
                    </w:rPr>
                    <w:t>项目经费</w:t>
                  </w:r>
                  <w:r>
                    <w:rPr>
                      <w:rFonts w:hint="eastAsia" w:ascii="黑体" w:hAnsi="黑体" w:eastAsia="黑体"/>
                      <w:color w:val="auto"/>
                      <w:szCs w:val="21"/>
                      <w:lang w:eastAsia="zh-CN"/>
                    </w:rPr>
                    <w:t>（万元）</w:t>
                  </w:r>
                </w:p>
              </w:tc>
            </w:tr>
            <w:tr w14:paraId="3FA58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7EE2206A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39FCA332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2127DDA2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7D582B36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2C76932C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</w:tr>
            <w:tr w14:paraId="007787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843" w:type="dxa"/>
                </w:tcPr>
                <w:p w14:paraId="46BF98C1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69F243C7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3EDB1B37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06897AF7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  <w:tc>
                <w:tcPr>
                  <w:tcW w:w="1844" w:type="dxa"/>
                </w:tcPr>
                <w:p w14:paraId="08D2E55E">
                  <w:pPr>
                    <w:spacing w:line="240" w:lineRule="atLeast"/>
                    <w:jc w:val="left"/>
                    <w:rPr>
                      <w:rFonts w:ascii="黑体" w:hAnsi="黑体" w:eastAsia="黑体"/>
                      <w:color w:val="auto"/>
                      <w:sz w:val="24"/>
                      <w:vertAlign w:val="baseline"/>
                    </w:rPr>
                  </w:pPr>
                </w:p>
              </w:tc>
            </w:tr>
          </w:tbl>
          <w:p w14:paraId="2791071A">
            <w:pP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5"/>
                <w:szCs w:val="15"/>
                <w:lang w:eastAsia="zh-CN"/>
              </w:rPr>
              <w:t>注：项目</w:t>
            </w:r>
            <w:r>
              <w:rPr>
                <w:rFonts w:hint="eastAsia" w:ascii="黑体" w:hAnsi="黑体" w:eastAsia="黑体"/>
                <w:color w:val="auto"/>
                <w:sz w:val="15"/>
                <w:szCs w:val="15"/>
              </w:rPr>
              <w:t>如有延期，请提供批复的证明材料</w:t>
            </w:r>
            <w:r>
              <w:rPr>
                <w:rFonts w:hint="eastAsia" w:ascii="黑体" w:hAnsi="黑体" w:eastAsia="黑体"/>
                <w:color w:val="auto"/>
                <w:sz w:val="15"/>
                <w:szCs w:val="15"/>
                <w:lang w:eastAsia="zh-CN"/>
              </w:rPr>
              <w:t>；不够行可自行添加</w:t>
            </w:r>
          </w:p>
          <w:p w14:paraId="5479B38C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在研项目时间截止到202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highlight w:val="none"/>
              </w:rPr>
              <w:t>月30日</w:t>
            </w:r>
          </w:p>
        </w:tc>
      </w:tr>
      <w:tr w14:paraId="09B8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49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7751D624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三、下一步合作计划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（包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括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博士生论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文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选题、预期成果等，200字左右）</w:t>
            </w:r>
          </w:p>
          <w:p w14:paraId="3F7D72BC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6E2597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06FFEC5"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导师组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手写签名：</w:t>
            </w:r>
          </w:p>
          <w:p w14:paraId="25EBB0C4"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日期：</w:t>
            </w:r>
          </w:p>
        </w:tc>
      </w:tr>
      <w:tr w14:paraId="0546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BE4A1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打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分</w:t>
            </w:r>
          </w:p>
          <w:p w14:paraId="55340A5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意见</w:t>
            </w:r>
          </w:p>
          <w:p w14:paraId="53C7E48F">
            <w:pP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（总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100分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  <w:p w14:paraId="5EC5DEFE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4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95C3FB0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                                    </w:t>
            </w:r>
          </w:p>
          <w:p w14:paraId="06A1BF0F">
            <w:pPr>
              <w:ind w:firstLine="3840" w:firstLineChars="160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专家签名：</w:t>
            </w:r>
          </w:p>
          <w:p w14:paraId="274AB877">
            <w:pPr>
              <w:ind w:right="264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     </w:t>
            </w:r>
          </w:p>
          <w:p w14:paraId="41EDF1CC">
            <w:pPr>
              <w:ind w:right="264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日期：</w:t>
            </w:r>
          </w:p>
        </w:tc>
      </w:tr>
    </w:tbl>
    <w:p w14:paraId="2A382A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DY2NTQzOGU2MzkzNzg4MDVjNWJhYjQzMjgxODIifQ=="/>
  </w:docVars>
  <w:rsids>
    <w:rsidRoot w:val="7C601BAA"/>
    <w:rsid w:val="254E2E44"/>
    <w:rsid w:val="7C6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2024-09-30T09:54:00Z</dcterms:created>
  <dc:creator>木葳</dc:creator>
  <cp:lastModifiedBy>木葳</cp:lastModifiedBy>
  <dcterms:modified xsi:type="dcterms:W3CDTF">2024-09-30T09:55:23Z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3FE264F59D0A4639BA2E7ED322D858AC_11</vt:lpwstr>
  </property>
</Properties>
</file>